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1B1" w:rsidRPr="00CA264A" w:rsidRDefault="007F117C" w:rsidP="002A6E26">
      <w:pPr>
        <w:jc w:val="center"/>
        <w:rPr>
          <w:rFonts w:ascii="Comic Sans MS" w:hAnsi="Comic Sans MS" w:cs="Arial"/>
          <w:b/>
          <w:iCs/>
          <w:sz w:val="40"/>
          <w:szCs w:val="40"/>
        </w:rPr>
      </w:pPr>
      <w:r w:rsidRPr="00CA264A">
        <w:rPr>
          <w:rFonts w:ascii="Comic Sans MS" w:hAnsi="Comic Sans MS" w:cs="Arial"/>
          <w:b/>
          <w:iCs/>
          <w:sz w:val="40"/>
          <w:szCs w:val="40"/>
        </w:rPr>
        <w:t>Title of Manuscript</w:t>
      </w:r>
    </w:p>
    <w:p w:rsidR="00D2060F" w:rsidRPr="00CA264A" w:rsidRDefault="00D2060F" w:rsidP="002A6E26">
      <w:pPr>
        <w:jc w:val="center"/>
        <w:rPr>
          <w:rFonts w:ascii="Comic Sans MS" w:hAnsi="Comic Sans MS" w:cs="Arial"/>
          <w:iCs/>
        </w:rPr>
      </w:pPr>
    </w:p>
    <w:p w:rsidR="00752A4E" w:rsidRPr="00CA264A" w:rsidRDefault="00752A4E" w:rsidP="002A6E26">
      <w:pPr>
        <w:jc w:val="center"/>
        <w:rPr>
          <w:rFonts w:ascii="Comic Sans MS" w:hAnsi="Comic Sans MS" w:cs="Arial"/>
          <w:b/>
          <w:bCs/>
          <w:lang w:val="nl-NL"/>
        </w:rPr>
      </w:pPr>
    </w:p>
    <w:p w:rsidR="00D13B03" w:rsidRPr="000E1B5D" w:rsidRDefault="0019296A" w:rsidP="002A6E26">
      <w:pPr>
        <w:jc w:val="center"/>
        <w:rPr>
          <w:rFonts w:ascii="Comic Sans MS" w:hAnsi="Comic Sans MS" w:cs="Arial"/>
          <w:b/>
          <w:bCs/>
          <w:caps/>
          <w:sz w:val="28"/>
          <w:szCs w:val="28"/>
          <w:lang w:val="nl-NL"/>
        </w:rPr>
      </w:pPr>
      <w:r w:rsidRPr="000E1B5D">
        <w:rPr>
          <w:rFonts w:ascii="Comic Sans MS" w:hAnsi="Comic Sans MS" w:cs="Arial"/>
          <w:b/>
          <w:bCs/>
          <w:sz w:val="28"/>
          <w:szCs w:val="28"/>
          <w:lang w:val="nl-NL"/>
        </w:rPr>
        <w:t>Author</w:t>
      </w:r>
    </w:p>
    <w:p w:rsidR="00682B43" w:rsidRPr="000E1B5D" w:rsidRDefault="00F87E89" w:rsidP="002A6E26">
      <w:pPr>
        <w:jc w:val="center"/>
        <w:rPr>
          <w:rFonts w:ascii="Comic Sans MS" w:hAnsi="Comic Sans MS" w:cs="Arial"/>
          <w:sz w:val="16"/>
          <w:szCs w:val="16"/>
        </w:rPr>
      </w:pPr>
      <w:r w:rsidRPr="000E1B5D">
        <w:rPr>
          <w:rFonts w:ascii="Comic Sans MS" w:hAnsi="Comic Sans MS" w:cs="Arial"/>
          <w:sz w:val="16"/>
          <w:szCs w:val="16"/>
        </w:rPr>
        <w:t>Affiliation, City, Country/Territory</w:t>
      </w:r>
    </w:p>
    <w:p w:rsidR="00E523B7" w:rsidRPr="000E1B5D" w:rsidRDefault="00E523B7" w:rsidP="002A6E26">
      <w:pPr>
        <w:jc w:val="center"/>
        <w:rPr>
          <w:rFonts w:ascii="Comic Sans MS" w:hAnsi="Comic Sans MS" w:cs="Arial"/>
          <w:sz w:val="16"/>
          <w:szCs w:val="16"/>
        </w:rPr>
      </w:pPr>
      <w:r w:rsidRPr="000E1B5D">
        <w:rPr>
          <w:rFonts w:ascii="Comic Sans MS" w:hAnsi="Comic Sans MS" w:cs="Arial"/>
          <w:sz w:val="16"/>
          <w:szCs w:val="16"/>
        </w:rPr>
        <w:t>Corresponding Email:</w:t>
      </w:r>
    </w:p>
    <w:p w:rsidR="00F87E89" w:rsidRPr="00CA264A" w:rsidRDefault="00F87E89" w:rsidP="002A6E26">
      <w:pPr>
        <w:jc w:val="center"/>
        <w:rPr>
          <w:rFonts w:ascii="Comic Sans MS" w:hAnsi="Comic Sans MS" w:cs="Arial"/>
        </w:rPr>
      </w:pPr>
    </w:p>
    <w:p w:rsidR="00752A4E" w:rsidRPr="000E1B5D" w:rsidRDefault="0019296A" w:rsidP="002A6E26">
      <w:pPr>
        <w:jc w:val="center"/>
        <w:rPr>
          <w:rFonts w:ascii="Comic Sans MS" w:hAnsi="Comic Sans MS" w:cs="Arial"/>
          <w:b/>
          <w:bCs/>
          <w:caps/>
          <w:sz w:val="28"/>
          <w:szCs w:val="28"/>
          <w:lang w:val="nl-NL"/>
        </w:rPr>
      </w:pPr>
      <w:r w:rsidRPr="000E1B5D">
        <w:rPr>
          <w:rFonts w:ascii="Comic Sans MS" w:hAnsi="Comic Sans MS" w:cs="Arial"/>
          <w:b/>
          <w:bCs/>
          <w:sz w:val="28"/>
          <w:szCs w:val="28"/>
          <w:lang w:val="nl-NL"/>
        </w:rPr>
        <w:t>Author</w:t>
      </w:r>
    </w:p>
    <w:p w:rsidR="00752A4E" w:rsidRPr="000E1B5D" w:rsidRDefault="00F87E89" w:rsidP="002A6E26">
      <w:pPr>
        <w:jc w:val="center"/>
        <w:rPr>
          <w:rFonts w:ascii="Comic Sans MS" w:hAnsi="Comic Sans MS" w:cs="Arial"/>
          <w:sz w:val="16"/>
          <w:szCs w:val="16"/>
        </w:rPr>
      </w:pPr>
      <w:r w:rsidRPr="000E1B5D">
        <w:rPr>
          <w:rFonts w:ascii="Comic Sans MS" w:hAnsi="Comic Sans MS" w:cs="Arial"/>
          <w:sz w:val="16"/>
          <w:szCs w:val="16"/>
        </w:rPr>
        <w:t>Affiliation, City, Country/Territory</w:t>
      </w:r>
    </w:p>
    <w:p w:rsidR="00F87E89" w:rsidRPr="00CA264A" w:rsidRDefault="00F87E89" w:rsidP="002A6E26">
      <w:pPr>
        <w:rPr>
          <w:rFonts w:ascii="Comic Sans MS" w:hAnsi="Comic Sans MS" w:cs="Arial"/>
          <w:b/>
        </w:rPr>
      </w:pPr>
    </w:p>
    <w:p w:rsidR="00D13B03" w:rsidRPr="00CA264A" w:rsidRDefault="00D13B03" w:rsidP="002A6E26">
      <w:pPr>
        <w:rPr>
          <w:rFonts w:ascii="Comic Sans MS" w:hAnsi="Comic Sans MS" w:cs="Arial"/>
          <w:iCs/>
        </w:rPr>
      </w:pPr>
    </w:p>
    <w:p w:rsidR="008228FE" w:rsidRPr="00CA264A" w:rsidRDefault="008228FE" w:rsidP="002A6E26">
      <w:pPr>
        <w:jc w:val="center"/>
        <w:rPr>
          <w:rFonts w:ascii="Comic Sans MS" w:hAnsi="Comic Sans MS" w:cs="Arial"/>
          <w:b/>
        </w:rPr>
      </w:pPr>
    </w:p>
    <w:p w:rsidR="008228FE" w:rsidRPr="00CA264A" w:rsidRDefault="008228FE" w:rsidP="002A6E26">
      <w:pPr>
        <w:jc w:val="center"/>
        <w:rPr>
          <w:rFonts w:ascii="Comic Sans MS" w:hAnsi="Comic Sans MS" w:cs="Arial"/>
          <w:b/>
        </w:rPr>
      </w:pPr>
    </w:p>
    <w:p w:rsidR="008228FE" w:rsidRPr="00CA264A" w:rsidRDefault="008228FE" w:rsidP="002A6E26">
      <w:pPr>
        <w:jc w:val="center"/>
        <w:rPr>
          <w:rFonts w:ascii="Comic Sans MS" w:hAnsi="Comic Sans MS" w:cs="Arial"/>
          <w:b/>
        </w:rPr>
      </w:pPr>
    </w:p>
    <w:p w:rsidR="008228FE" w:rsidRPr="00CA264A" w:rsidRDefault="008228FE" w:rsidP="002A6E26">
      <w:pPr>
        <w:jc w:val="center"/>
        <w:rPr>
          <w:rFonts w:ascii="Comic Sans MS" w:hAnsi="Comic Sans MS" w:cs="Arial"/>
          <w:b/>
        </w:rPr>
      </w:pPr>
    </w:p>
    <w:p w:rsidR="008228FE" w:rsidRPr="00CA264A" w:rsidRDefault="008228FE" w:rsidP="002A6E26">
      <w:pPr>
        <w:jc w:val="center"/>
        <w:rPr>
          <w:rFonts w:ascii="Comic Sans MS" w:hAnsi="Comic Sans MS" w:cs="Arial"/>
          <w:b/>
        </w:rPr>
      </w:pPr>
    </w:p>
    <w:p w:rsidR="008228FE" w:rsidRPr="00CA264A" w:rsidRDefault="008228FE" w:rsidP="002A6E26">
      <w:pPr>
        <w:jc w:val="center"/>
        <w:rPr>
          <w:rFonts w:ascii="Comic Sans MS" w:hAnsi="Comic Sans MS" w:cs="Arial"/>
          <w:b/>
        </w:rPr>
      </w:pPr>
    </w:p>
    <w:p w:rsidR="008228FE" w:rsidRPr="00CA264A" w:rsidRDefault="008228FE" w:rsidP="002A6E26">
      <w:pPr>
        <w:jc w:val="center"/>
        <w:rPr>
          <w:rFonts w:ascii="Comic Sans MS" w:hAnsi="Comic Sans MS" w:cs="Arial"/>
          <w:b/>
        </w:rPr>
      </w:pPr>
    </w:p>
    <w:p w:rsidR="008228FE" w:rsidRPr="00CA264A" w:rsidRDefault="008228FE" w:rsidP="002A6E26">
      <w:pPr>
        <w:jc w:val="center"/>
        <w:rPr>
          <w:rFonts w:ascii="Comic Sans MS" w:hAnsi="Comic Sans MS" w:cs="Arial"/>
          <w:b/>
        </w:rPr>
      </w:pPr>
    </w:p>
    <w:p w:rsidR="008228FE" w:rsidRPr="00CA264A" w:rsidRDefault="008228FE" w:rsidP="002A6E26">
      <w:pPr>
        <w:jc w:val="center"/>
        <w:rPr>
          <w:rFonts w:ascii="Comic Sans MS" w:hAnsi="Comic Sans MS" w:cs="Arial"/>
          <w:b/>
        </w:rPr>
      </w:pPr>
    </w:p>
    <w:p w:rsidR="008228FE" w:rsidRPr="00CA264A" w:rsidRDefault="008228FE" w:rsidP="002A6E26">
      <w:pPr>
        <w:jc w:val="center"/>
        <w:rPr>
          <w:rFonts w:ascii="Comic Sans MS" w:hAnsi="Comic Sans MS" w:cs="Arial"/>
          <w:b/>
        </w:rPr>
      </w:pPr>
    </w:p>
    <w:p w:rsidR="008228FE" w:rsidRPr="00CA264A" w:rsidRDefault="008228FE" w:rsidP="002A6E26">
      <w:pPr>
        <w:jc w:val="center"/>
        <w:rPr>
          <w:rFonts w:ascii="Comic Sans MS" w:hAnsi="Comic Sans MS" w:cs="Arial"/>
          <w:b/>
        </w:rPr>
      </w:pPr>
    </w:p>
    <w:p w:rsidR="008228FE" w:rsidRPr="00CA264A" w:rsidRDefault="008228FE" w:rsidP="002A6E26">
      <w:pPr>
        <w:jc w:val="center"/>
        <w:rPr>
          <w:rFonts w:ascii="Comic Sans MS" w:hAnsi="Comic Sans MS" w:cs="Arial"/>
          <w:b/>
        </w:rPr>
      </w:pPr>
    </w:p>
    <w:p w:rsidR="008228FE" w:rsidRPr="00CA264A" w:rsidRDefault="008228FE" w:rsidP="002A6E26">
      <w:pPr>
        <w:jc w:val="center"/>
        <w:rPr>
          <w:rFonts w:ascii="Comic Sans MS" w:hAnsi="Comic Sans MS" w:cs="Arial"/>
          <w:b/>
        </w:rPr>
      </w:pPr>
    </w:p>
    <w:p w:rsidR="008228FE" w:rsidRPr="00CA264A" w:rsidRDefault="008228FE" w:rsidP="002A6E26">
      <w:pPr>
        <w:jc w:val="center"/>
        <w:rPr>
          <w:rFonts w:ascii="Comic Sans MS" w:hAnsi="Comic Sans MS" w:cs="Arial"/>
          <w:b/>
        </w:rPr>
      </w:pPr>
      <w:bookmarkStart w:id="0" w:name="_GoBack"/>
      <w:bookmarkEnd w:id="0"/>
    </w:p>
    <w:p w:rsidR="008228FE" w:rsidRPr="00CA264A" w:rsidRDefault="008228FE" w:rsidP="002A6E26">
      <w:pPr>
        <w:jc w:val="center"/>
        <w:rPr>
          <w:rFonts w:ascii="Comic Sans MS" w:hAnsi="Comic Sans MS" w:cs="Arial"/>
          <w:b/>
        </w:rPr>
      </w:pPr>
    </w:p>
    <w:p w:rsidR="00C04C1B" w:rsidRPr="00CA264A" w:rsidRDefault="00C04C1B" w:rsidP="002A6E26">
      <w:pPr>
        <w:jc w:val="center"/>
        <w:rPr>
          <w:rFonts w:ascii="Comic Sans MS" w:hAnsi="Comic Sans MS" w:cs="Arial"/>
          <w:b/>
        </w:rPr>
      </w:pPr>
    </w:p>
    <w:p w:rsidR="00C04C1B" w:rsidRPr="00CA264A" w:rsidRDefault="00C04C1B" w:rsidP="002A6E26">
      <w:pPr>
        <w:jc w:val="center"/>
        <w:rPr>
          <w:rFonts w:ascii="Comic Sans MS" w:hAnsi="Comic Sans MS" w:cs="Arial"/>
          <w:b/>
        </w:rPr>
      </w:pPr>
    </w:p>
    <w:p w:rsidR="00C04C1B" w:rsidRPr="00CA264A" w:rsidRDefault="00C04C1B" w:rsidP="002A6E26">
      <w:pPr>
        <w:jc w:val="center"/>
        <w:rPr>
          <w:rFonts w:ascii="Comic Sans MS" w:hAnsi="Comic Sans MS" w:cs="Arial"/>
          <w:b/>
        </w:rPr>
      </w:pPr>
    </w:p>
    <w:p w:rsidR="00C04C1B" w:rsidRPr="00CA264A" w:rsidRDefault="00C04C1B" w:rsidP="002A6E26">
      <w:pPr>
        <w:jc w:val="center"/>
        <w:rPr>
          <w:rFonts w:ascii="Comic Sans MS" w:hAnsi="Comic Sans MS" w:cs="Arial"/>
          <w:b/>
        </w:rPr>
      </w:pPr>
    </w:p>
    <w:p w:rsidR="00C04C1B" w:rsidRPr="00CA264A" w:rsidRDefault="00C04C1B" w:rsidP="002A6E26">
      <w:pPr>
        <w:jc w:val="center"/>
        <w:rPr>
          <w:rFonts w:ascii="Comic Sans MS" w:hAnsi="Comic Sans MS" w:cs="Arial"/>
          <w:b/>
        </w:rPr>
      </w:pPr>
    </w:p>
    <w:p w:rsidR="00C04C1B" w:rsidRPr="00CA264A" w:rsidRDefault="00C04C1B" w:rsidP="002A6E26">
      <w:pPr>
        <w:jc w:val="center"/>
        <w:rPr>
          <w:rFonts w:ascii="Comic Sans MS" w:hAnsi="Comic Sans MS" w:cs="Arial"/>
          <w:b/>
        </w:rPr>
      </w:pPr>
    </w:p>
    <w:p w:rsidR="0031171E" w:rsidRPr="00CA264A" w:rsidRDefault="00C36DAD" w:rsidP="002A6E26">
      <w:pPr>
        <w:jc w:val="both"/>
        <w:rPr>
          <w:rFonts w:ascii="Comic Sans MS" w:hAnsi="Comic Sans MS" w:cs="Arial"/>
          <w:b/>
        </w:rPr>
      </w:pPr>
      <w:r w:rsidRPr="00CA264A">
        <w:rPr>
          <w:rFonts w:ascii="Comic Sans MS" w:hAnsi="Comic Sans MS" w:cs="Arial"/>
          <w:b/>
        </w:rPr>
        <w:lastRenderedPageBreak/>
        <w:t>Abstract</w:t>
      </w:r>
      <w:r w:rsidR="008228FE" w:rsidRPr="00CA264A">
        <w:rPr>
          <w:rFonts w:ascii="Comic Sans MS" w:hAnsi="Comic Sans MS" w:cs="Arial"/>
          <w:b/>
        </w:rPr>
        <w:t>---</w:t>
      </w:r>
      <w:r w:rsidR="00D13B03" w:rsidRPr="00CA264A">
        <w:rPr>
          <w:rFonts w:ascii="Comic Sans MS" w:hAnsi="Comic Sans MS" w:cs="Arial"/>
        </w:rPr>
        <w:t xml:space="preserve">Put your abstract here. Use single spacing and don’t exceed </w:t>
      </w:r>
      <w:r w:rsidR="00A52ADB" w:rsidRPr="00CA264A">
        <w:rPr>
          <w:rFonts w:ascii="Comic Sans MS" w:hAnsi="Comic Sans MS" w:cs="Arial"/>
        </w:rPr>
        <w:t>200</w:t>
      </w:r>
      <w:r w:rsidR="00D13B03" w:rsidRPr="00CA264A">
        <w:rPr>
          <w:rFonts w:ascii="Comic Sans MS" w:hAnsi="Comic Sans MS" w:cs="Arial"/>
        </w:rPr>
        <w:t xml:space="preserve"> words. Put your abstract here. Use single spacing and don’t exceed </w:t>
      </w:r>
      <w:r w:rsidR="00A52ADB" w:rsidRPr="00CA264A">
        <w:rPr>
          <w:rFonts w:ascii="Comic Sans MS" w:hAnsi="Comic Sans MS" w:cs="Arial"/>
        </w:rPr>
        <w:t xml:space="preserve">200 </w:t>
      </w:r>
      <w:r w:rsidR="00D13B03" w:rsidRPr="00CA264A">
        <w:rPr>
          <w:rFonts w:ascii="Comic Sans MS" w:hAnsi="Comic Sans MS" w:cs="Arial"/>
        </w:rPr>
        <w:t xml:space="preserve">words. Put your abstract here. Use single spacing and don’t exceed </w:t>
      </w:r>
      <w:r w:rsidR="00A52ADB" w:rsidRPr="00CA264A">
        <w:rPr>
          <w:rFonts w:ascii="Comic Sans MS" w:hAnsi="Comic Sans MS" w:cs="Arial"/>
        </w:rPr>
        <w:t xml:space="preserve">200 </w:t>
      </w:r>
      <w:r w:rsidR="00D13B03" w:rsidRPr="00CA264A">
        <w:rPr>
          <w:rFonts w:ascii="Comic Sans MS" w:hAnsi="Comic Sans MS" w:cs="Arial"/>
        </w:rPr>
        <w:t xml:space="preserve">words. Put your abstract here. Use single spacing and don’t exceed </w:t>
      </w:r>
      <w:r w:rsidR="00A52ADB" w:rsidRPr="00CA264A">
        <w:rPr>
          <w:rFonts w:ascii="Comic Sans MS" w:hAnsi="Comic Sans MS" w:cs="Arial"/>
        </w:rPr>
        <w:t xml:space="preserve">200 </w:t>
      </w:r>
      <w:r w:rsidR="00D13B03" w:rsidRPr="00CA264A">
        <w:rPr>
          <w:rFonts w:ascii="Comic Sans MS" w:hAnsi="Comic Sans MS" w:cs="Arial"/>
        </w:rPr>
        <w:t xml:space="preserve">words. Put your abstract here. Use single spacing and don’t exceed </w:t>
      </w:r>
      <w:r w:rsidR="00A52ADB" w:rsidRPr="00CA264A">
        <w:rPr>
          <w:rFonts w:ascii="Comic Sans MS" w:hAnsi="Comic Sans MS" w:cs="Arial"/>
        </w:rPr>
        <w:t xml:space="preserve">200 </w:t>
      </w:r>
      <w:r w:rsidR="00D13B03" w:rsidRPr="00CA264A">
        <w:rPr>
          <w:rFonts w:ascii="Comic Sans MS" w:hAnsi="Comic Sans MS" w:cs="Arial"/>
        </w:rPr>
        <w:t xml:space="preserve">words. Put your abstract here. Use single spacing and don’t exceed </w:t>
      </w:r>
      <w:r w:rsidR="00A52ADB" w:rsidRPr="00CA264A">
        <w:rPr>
          <w:rFonts w:ascii="Comic Sans MS" w:hAnsi="Comic Sans MS" w:cs="Arial"/>
        </w:rPr>
        <w:t xml:space="preserve">200 </w:t>
      </w:r>
      <w:r w:rsidR="00D13B03" w:rsidRPr="00CA264A">
        <w:rPr>
          <w:rFonts w:ascii="Comic Sans MS" w:hAnsi="Comic Sans MS" w:cs="Arial"/>
        </w:rPr>
        <w:t xml:space="preserve">words. Put your abstract here. Use single spacing and don’t exceed </w:t>
      </w:r>
      <w:r w:rsidR="00A52ADB" w:rsidRPr="00CA264A">
        <w:rPr>
          <w:rFonts w:ascii="Comic Sans MS" w:hAnsi="Comic Sans MS" w:cs="Arial"/>
        </w:rPr>
        <w:t xml:space="preserve">200 </w:t>
      </w:r>
      <w:r w:rsidR="00D13B03" w:rsidRPr="00CA264A">
        <w:rPr>
          <w:rFonts w:ascii="Comic Sans MS" w:hAnsi="Comic Sans MS" w:cs="Arial"/>
        </w:rPr>
        <w:t xml:space="preserve">words. Put your abstract here. Use single spacing and don’t exceed </w:t>
      </w:r>
      <w:r w:rsidR="00A52ADB" w:rsidRPr="00CA264A">
        <w:rPr>
          <w:rFonts w:ascii="Comic Sans MS" w:hAnsi="Comic Sans MS" w:cs="Arial"/>
        </w:rPr>
        <w:t xml:space="preserve">200 </w:t>
      </w:r>
      <w:r w:rsidR="00D13B03" w:rsidRPr="00CA264A">
        <w:rPr>
          <w:rFonts w:ascii="Comic Sans MS" w:hAnsi="Comic Sans MS" w:cs="Arial"/>
        </w:rPr>
        <w:t>words.</w:t>
      </w:r>
    </w:p>
    <w:p w:rsidR="00AE0B96" w:rsidRPr="00CA264A" w:rsidRDefault="00D13B03" w:rsidP="002A6E26">
      <w:pPr>
        <w:contextualSpacing/>
        <w:rPr>
          <w:rFonts w:ascii="Comic Sans MS" w:hAnsi="Comic Sans MS" w:cs="Arial"/>
          <w:b/>
        </w:rPr>
      </w:pPr>
      <w:r w:rsidRPr="00CA264A">
        <w:rPr>
          <w:rFonts w:ascii="Comic Sans MS" w:hAnsi="Comic Sans MS" w:cs="Arial"/>
          <w:b/>
        </w:rPr>
        <w:t>Keywords</w:t>
      </w:r>
      <w:r w:rsidR="008228FE" w:rsidRPr="00CA264A">
        <w:rPr>
          <w:rFonts w:ascii="Comic Sans MS" w:hAnsi="Comic Sans MS" w:cs="Arial"/>
          <w:b/>
        </w:rPr>
        <w:t>---</w:t>
      </w:r>
      <w:r w:rsidR="00BE27DA" w:rsidRPr="00CA264A">
        <w:rPr>
          <w:rFonts w:ascii="Comic Sans MS" w:hAnsi="Comic Sans MS" w:cs="Arial"/>
          <w:bCs/>
        </w:rPr>
        <w:t>5</w:t>
      </w:r>
      <w:r w:rsidR="007B44D8" w:rsidRPr="00CA264A">
        <w:rPr>
          <w:rFonts w:ascii="Comic Sans MS" w:hAnsi="Comic Sans MS" w:cs="Arial"/>
          <w:bCs/>
        </w:rPr>
        <w:t xml:space="preserve"> </w:t>
      </w:r>
      <w:r w:rsidR="00752A4E" w:rsidRPr="00CA264A">
        <w:rPr>
          <w:rFonts w:ascii="Comic Sans MS" w:hAnsi="Comic Sans MS" w:cs="Arial"/>
          <w:bCs/>
        </w:rPr>
        <w:t xml:space="preserve">keywords separated by </w:t>
      </w:r>
      <w:r w:rsidR="00CE44F9" w:rsidRPr="00CA264A">
        <w:rPr>
          <w:rFonts w:ascii="Comic Sans MS" w:hAnsi="Comic Sans MS" w:cs="Arial"/>
          <w:bCs/>
        </w:rPr>
        <w:t>commas.</w:t>
      </w:r>
    </w:p>
    <w:p w:rsidR="00AE0B96" w:rsidRPr="00CA264A" w:rsidRDefault="00AE0B96" w:rsidP="002A6E26">
      <w:pPr>
        <w:contextualSpacing/>
        <w:rPr>
          <w:rFonts w:ascii="Comic Sans MS" w:hAnsi="Comic Sans MS" w:cs="Arial"/>
          <w:b/>
        </w:rPr>
      </w:pPr>
    </w:p>
    <w:p w:rsidR="00E530FD" w:rsidRPr="00CA264A" w:rsidRDefault="00841BFC" w:rsidP="002A6E26">
      <w:pPr>
        <w:contextualSpacing/>
        <w:rPr>
          <w:rFonts w:ascii="Comic Sans MS" w:hAnsi="Comic Sans MS" w:cs="Arial"/>
        </w:rPr>
      </w:pPr>
      <w:r w:rsidRPr="00CA264A">
        <w:rPr>
          <w:rFonts w:ascii="Comic Sans MS" w:hAnsi="Comic Sans MS" w:cs="Arial"/>
          <w:b/>
        </w:rPr>
        <w:t xml:space="preserve">Introduction </w:t>
      </w:r>
    </w:p>
    <w:p w:rsidR="003876F6" w:rsidRPr="00CA264A" w:rsidRDefault="003876F6" w:rsidP="002A6E26">
      <w:pPr>
        <w:pStyle w:val="BodyText"/>
        <w:spacing w:after="0"/>
        <w:jc w:val="both"/>
        <w:rPr>
          <w:rFonts w:ascii="Comic Sans MS" w:hAnsi="Comic Sans MS" w:cs="Arial"/>
        </w:rPr>
      </w:pPr>
      <w:r w:rsidRPr="00CA264A">
        <w:rPr>
          <w:rFonts w:ascii="Comic Sans MS" w:hAnsi="Comic Sans MS" w:cs="Arial"/>
        </w:rPr>
        <w:t xml:space="preserve">This page should begin with the </w:t>
      </w:r>
      <w:r w:rsidR="00CE44F9" w:rsidRPr="00CA264A">
        <w:rPr>
          <w:rFonts w:ascii="Comic Sans MS" w:hAnsi="Comic Sans MS" w:cs="Arial"/>
        </w:rPr>
        <w:t>i</w:t>
      </w:r>
      <w:r w:rsidRPr="00CA264A">
        <w:rPr>
          <w:rFonts w:ascii="Comic Sans MS" w:hAnsi="Comic Sans MS" w:cs="Arial"/>
        </w:rPr>
        <w:t>ntroduction of your article and follow the rest of your paper. Wilson (1990), stated that the Introduction explains the scope and objective of the study in the light of current knowledge on the subject. State the objectives of the work and provide an adequate background, avoiding a detailed literature survey or a summary of the results.</w:t>
      </w:r>
    </w:p>
    <w:p w:rsidR="00841BFC" w:rsidRPr="00CA264A" w:rsidRDefault="00841BFC" w:rsidP="002A6E26">
      <w:pPr>
        <w:pStyle w:val="BodyText"/>
        <w:spacing w:after="0"/>
        <w:jc w:val="both"/>
        <w:rPr>
          <w:rFonts w:ascii="Comic Sans MS" w:hAnsi="Comic Sans MS" w:cs="Arial"/>
        </w:rPr>
      </w:pPr>
    </w:p>
    <w:p w:rsidR="003876F6" w:rsidRPr="00CA264A" w:rsidRDefault="00841BFC" w:rsidP="002A6E26">
      <w:pPr>
        <w:pStyle w:val="BodyText"/>
        <w:spacing w:after="0"/>
        <w:jc w:val="both"/>
        <w:rPr>
          <w:rFonts w:ascii="Comic Sans MS" w:hAnsi="Comic Sans MS" w:cs="Arial"/>
        </w:rPr>
      </w:pPr>
      <w:r w:rsidRPr="00CA264A">
        <w:rPr>
          <w:rFonts w:ascii="Comic Sans MS" w:hAnsi="Comic Sans MS" w:cs="Arial"/>
          <w:b/>
          <w:lang w:val="en-US"/>
        </w:rPr>
        <w:t xml:space="preserve">Method </w:t>
      </w:r>
    </w:p>
    <w:p w:rsidR="003876F6" w:rsidRPr="00CA264A" w:rsidRDefault="003876F6" w:rsidP="002A6E26">
      <w:pPr>
        <w:pStyle w:val="BodyText"/>
        <w:spacing w:after="0"/>
        <w:jc w:val="both"/>
        <w:rPr>
          <w:rStyle w:val="Hyperlink"/>
          <w:rFonts w:ascii="Comic Sans MS" w:hAnsi="Comic Sans MS" w:cs="Arial"/>
          <w:color w:val="auto"/>
          <w:u w:val="none"/>
        </w:rPr>
      </w:pPr>
      <w:r w:rsidRPr="00CA264A">
        <w:rPr>
          <w:rFonts w:ascii="Comic Sans MS" w:hAnsi="Comic Sans MS" w:cs="Arial"/>
        </w:rPr>
        <w:t xml:space="preserve">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 </w:t>
      </w:r>
      <w:hyperlink w:anchor="References" w:history="1">
        <w:r w:rsidRPr="00CA264A">
          <w:rPr>
            <w:rStyle w:val="Hyperlink"/>
            <w:rFonts w:ascii="Comic Sans MS" w:hAnsi="Comic Sans MS" w:cs="Arial"/>
            <w:color w:val="auto"/>
            <w:u w:val="none"/>
          </w:rPr>
          <w:t>Czichos &amp; Saito (2006),</w:t>
        </w:r>
      </w:hyperlink>
      <w:r w:rsidRPr="00CA264A">
        <w:rPr>
          <w:rFonts w:ascii="Comic Sans MS" w:hAnsi="Comic Sans MS" w:cs="Arial"/>
        </w:rPr>
        <w:t xml:space="preserve"> Materials and Methods describes how the study was conducted. Explaining the research model, theory, the technique of collecting the data, the technique of analyzing the data, hypothesis. research chronological, including research design, research procedure (in the form of algorithms, Pseudocode or other), how to test</w:t>
      </w:r>
      <w:r w:rsidR="00CE44F9" w:rsidRPr="00CA264A">
        <w:rPr>
          <w:rFonts w:ascii="Comic Sans MS" w:hAnsi="Comic Sans MS" w:cs="Arial"/>
        </w:rPr>
        <w:t>,</w:t>
      </w:r>
      <w:r w:rsidRPr="00CA264A">
        <w:rPr>
          <w:rFonts w:ascii="Comic Sans MS" w:hAnsi="Comic Sans MS" w:cs="Arial"/>
        </w:rPr>
        <w:t xml:space="preserve"> and data acquisition. The description of the course of research should be supported references, so the explanation can be accepted scientifically </w:t>
      </w:r>
      <w:hyperlink w:anchor="References" w:history="1">
        <w:r w:rsidRPr="00CA264A">
          <w:rPr>
            <w:rStyle w:val="Hyperlink"/>
            <w:rFonts w:ascii="Comic Sans MS" w:hAnsi="Comic Sans MS" w:cs="Arial"/>
            <w:color w:val="auto"/>
            <w:u w:val="none"/>
          </w:rPr>
          <w:t>(McDonough &amp; Shaw, 2012).</w:t>
        </w:r>
      </w:hyperlink>
    </w:p>
    <w:p w:rsidR="00426C5F" w:rsidRPr="00CA264A" w:rsidRDefault="00426C5F" w:rsidP="002A6E26">
      <w:pPr>
        <w:pStyle w:val="BodyText"/>
        <w:spacing w:after="0"/>
        <w:jc w:val="both"/>
        <w:rPr>
          <w:rFonts w:ascii="Comic Sans MS" w:hAnsi="Comic Sans MS" w:cs="Arial"/>
          <w:b/>
          <w:lang w:val="en-US"/>
        </w:rPr>
      </w:pPr>
    </w:p>
    <w:p w:rsidR="003876F6" w:rsidRPr="00CA264A" w:rsidRDefault="00841BFC" w:rsidP="002A6E26">
      <w:pPr>
        <w:pStyle w:val="BodyText"/>
        <w:spacing w:after="0"/>
        <w:jc w:val="both"/>
        <w:rPr>
          <w:rFonts w:ascii="Comic Sans MS" w:hAnsi="Comic Sans MS" w:cs="Arial"/>
        </w:rPr>
      </w:pPr>
      <w:r w:rsidRPr="00CA264A">
        <w:rPr>
          <w:rFonts w:ascii="Comic Sans MS" w:hAnsi="Comic Sans MS" w:cs="Arial"/>
          <w:b/>
          <w:lang w:val="en-US"/>
        </w:rPr>
        <w:t xml:space="preserve">Discussion </w:t>
      </w:r>
    </w:p>
    <w:p w:rsidR="003876F6" w:rsidRPr="00CA264A" w:rsidRDefault="003876F6" w:rsidP="002A6E26">
      <w:pPr>
        <w:pStyle w:val="BodyText"/>
        <w:spacing w:after="0"/>
        <w:jc w:val="both"/>
        <w:rPr>
          <w:rFonts w:ascii="Comic Sans MS" w:hAnsi="Comic Sans MS" w:cs="Arial"/>
        </w:rPr>
      </w:pPr>
      <w:r w:rsidRPr="00CA264A">
        <w:rPr>
          <w:rFonts w:ascii="Comic Sans MS" w:hAnsi="Comic Sans MS" w:cs="Arial"/>
        </w:rPr>
        <w:t>Results should be clear and concise. Discussion should explore the significance of the results of the work, not repeat them. A combined Results and Discussion section is often appropriate. Avoid extensive citations and discuss</w:t>
      </w:r>
      <w:r w:rsidR="00CE44F9" w:rsidRPr="00CA264A">
        <w:rPr>
          <w:rFonts w:ascii="Comic Sans MS" w:hAnsi="Comic Sans MS" w:cs="Arial"/>
        </w:rPr>
        <w:t>ion of published literature</w:t>
      </w:r>
      <w:r w:rsidRPr="00CA264A">
        <w:rPr>
          <w:rFonts w:ascii="Comic Sans MS" w:hAnsi="Comic Sans MS" w:cs="Arial"/>
        </w:rPr>
        <w:t xml:space="preserve"> </w:t>
      </w:r>
      <w:hyperlink w:anchor="References" w:history="1">
        <w:r w:rsidRPr="00CA264A">
          <w:rPr>
            <w:rStyle w:val="Hyperlink"/>
            <w:rFonts w:ascii="Comic Sans MS" w:hAnsi="Comic Sans MS" w:cs="Arial"/>
            <w:color w:val="auto"/>
            <w:u w:val="none"/>
          </w:rPr>
          <w:t>(Berg et al., 2004),</w:t>
        </w:r>
      </w:hyperlink>
      <w:r w:rsidRPr="00CA264A">
        <w:rPr>
          <w:rFonts w:ascii="Comic Sans MS" w:hAnsi="Comic Sans MS" w:cs="Arial"/>
        </w:rPr>
        <w:t xml:space="preserve"> the Results section reports what was found in the study, and the Discussions section explains the meaning and significance of the results and provides suggestions for future directions of research. In this section, it is explained the results of </w:t>
      </w:r>
      <w:r w:rsidR="00CE44F9" w:rsidRPr="00CA264A">
        <w:rPr>
          <w:rFonts w:ascii="Comic Sans MS" w:hAnsi="Comic Sans MS" w:cs="Arial"/>
        </w:rPr>
        <w:t xml:space="preserve">the </w:t>
      </w:r>
      <w:r w:rsidRPr="00CA264A">
        <w:rPr>
          <w:rFonts w:ascii="Comic Sans MS" w:hAnsi="Comic Sans MS" w:cs="Arial"/>
        </w:rPr>
        <w:t xml:space="preserve">research and at the same time is given </w:t>
      </w:r>
      <w:r w:rsidR="00CE44F9" w:rsidRPr="00CA264A">
        <w:rPr>
          <w:rFonts w:ascii="Comic Sans MS" w:hAnsi="Comic Sans MS" w:cs="Arial"/>
        </w:rPr>
        <w:t>a</w:t>
      </w:r>
      <w:r w:rsidRPr="00CA264A">
        <w:rPr>
          <w:rFonts w:ascii="Comic Sans MS" w:hAnsi="Comic Sans MS" w:cs="Arial"/>
        </w:rPr>
        <w:t xml:space="preserve"> comprehensive discussion. Results can be presented in figures, graphs, tables, and others that make the reader understand easily. The discussion can be made in several sub-chapters.</w:t>
      </w:r>
    </w:p>
    <w:p w:rsidR="003876F6" w:rsidRPr="00CA264A" w:rsidRDefault="003876F6" w:rsidP="002A6E26">
      <w:pPr>
        <w:pStyle w:val="BodyText"/>
        <w:spacing w:after="0"/>
        <w:jc w:val="both"/>
        <w:rPr>
          <w:rFonts w:ascii="Comic Sans MS" w:hAnsi="Comic Sans MS" w:cs="Arial"/>
        </w:rPr>
      </w:pPr>
    </w:p>
    <w:p w:rsidR="008228FE" w:rsidRPr="00CA264A" w:rsidRDefault="008228FE" w:rsidP="002A6E26">
      <w:pPr>
        <w:pStyle w:val="BodyText"/>
        <w:spacing w:after="0"/>
        <w:jc w:val="both"/>
        <w:rPr>
          <w:rFonts w:ascii="Comic Sans MS" w:hAnsi="Comic Sans MS" w:cs="Arial"/>
        </w:rPr>
      </w:pPr>
    </w:p>
    <w:p w:rsidR="008228FE" w:rsidRPr="00CA264A" w:rsidRDefault="008228FE" w:rsidP="002A6E26">
      <w:pPr>
        <w:pStyle w:val="BodyText"/>
        <w:spacing w:after="0"/>
        <w:jc w:val="both"/>
        <w:rPr>
          <w:rFonts w:ascii="Comic Sans MS" w:hAnsi="Comic Sans MS" w:cs="Arial"/>
        </w:rPr>
      </w:pPr>
    </w:p>
    <w:p w:rsidR="003876F6" w:rsidRPr="00CA264A" w:rsidRDefault="003876F6" w:rsidP="002A6E26">
      <w:pPr>
        <w:pStyle w:val="BodyText"/>
        <w:spacing w:after="0"/>
        <w:jc w:val="both"/>
        <w:rPr>
          <w:rFonts w:ascii="Comic Sans MS" w:hAnsi="Comic Sans MS" w:cs="Arial"/>
        </w:rPr>
      </w:pPr>
      <w:r w:rsidRPr="00CA264A">
        <w:rPr>
          <w:rFonts w:ascii="Comic Sans MS" w:hAnsi="Comic Sans MS" w:cs="Arial"/>
          <w:b/>
        </w:rPr>
        <w:lastRenderedPageBreak/>
        <w:t>Subsection 1</w:t>
      </w:r>
    </w:p>
    <w:p w:rsidR="003876F6" w:rsidRPr="00CA264A" w:rsidRDefault="003876F6" w:rsidP="002A6E26">
      <w:pPr>
        <w:pStyle w:val="BodyText"/>
        <w:spacing w:after="0"/>
        <w:jc w:val="both"/>
        <w:rPr>
          <w:rFonts w:ascii="Comic Sans MS" w:hAnsi="Comic Sans MS" w:cs="Arial"/>
        </w:rPr>
      </w:pPr>
      <w:r w:rsidRPr="00CA264A">
        <w:rPr>
          <w:rFonts w:ascii="Comic Sans MS" w:hAnsi="Comic Sans MS" w:cs="Arial"/>
        </w:rPr>
        <w:t xml:space="preserve">Subsection should be written without a bold type. The result and analysis are presented </w:t>
      </w:r>
      <w:r w:rsidR="00CE44F9" w:rsidRPr="00CA264A">
        <w:rPr>
          <w:rFonts w:ascii="Comic Sans MS" w:hAnsi="Comic Sans MS" w:cs="Arial"/>
        </w:rPr>
        <w:t>in</w:t>
      </w:r>
      <w:r w:rsidRPr="00CA264A">
        <w:rPr>
          <w:rFonts w:ascii="Comic Sans MS" w:hAnsi="Comic Sans MS" w:cs="Arial"/>
        </w:rPr>
        <w:t xml:space="preserve"> </w:t>
      </w:r>
      <w:r w:rsidR="00CE44F9" w:rsidRPr="00CA264A">
        <w:rPr>
          <w:rFonts w:ascii="Comic Sans MS" w:hAnsi="Comic Sans MS" w:cs="Arial"/>
        </w:rPr>
        <w:t xml:space="preserve">the </w:t>
      </w:r>
      <w:r w:rsidRPr="00CA264A">
        <w:rPr>
          <w:rFonts w:ascii="Comic Sans MS" w:hAnsi="Comic Sans MS" w:cs="Arial"/>
        </w:rPr>
        <w:t>present form. Please avoid too many paragraphs in this section.</w:t>
      </w:r>
    </w:p>
    <w:p w:rsidR="00C04C1B" w:rsidRPr="00CA264A" w:rsidRDefault="00C04C1B" w:rsidP="002A6E26">
      <w:pPr>
        <w:pStyle w:val="BodyText"/>
        <w:spacing w:after="0"/>
        <w:jc w:val="both"/>
        <w:rPr>
          <w:rFonts w:ascii="Comic Sans MS" w:hAnsi="Comic Sans MS" w:cs="Arial"/>
        </w:rPr>
      </w:pPr>
    </w:p>
    <w:p w:rsidR="003876F6" w:rsidRPr="00CA264A" w:rsidRDefault="003876F6" w:rsidP="002A6E26">
      <w:pPr>
        <w:pStyle w:val="BodyText"/>
        <w:spacing w:after="0"/>
        <w:jc w:val="both"/>
        <w:rPr>
          <w:rFonts w:ascii="Comic Sans MS" w:hAnsi="Comic Sans MS" w:cs="Arial"/>
        </w:rPr>
      </w:pPr>
      <w:r w:rsidRPr="00CA264A">
        <w:rPr>
          <w:rFonts w:ascii="Comic Sans MS" w:hAnsi="Comic Sans MS" w:cs="Arial"/>
          <w:b/>
        </w:rPr>
        <w:t>Subsection 2</w:t>
      </w:r>
    </w:p>
    <w:p w:rsidR="00CC129F" w:rsidRPr="00CA264A" w:rsidRDefault="003876F6" w:rsidP="002A6E26">
      <w:pPr>
        <w:pStyle w:val="BodyText"/>
        <w:spacing w:after="0"/>
        <w:jc w:val="both"/>
        <w:rPr>
          <w:rFonts w:ascii="Comic Sans MS" w:hAnsi="Comic Sans MS" w:cs="Arial"/>
        </w:rPr>
      </w:pPr>
      <w:r w:rsidRPr="00CA264A">
        <w:rPr>
          <w:rFonts w:ascii="Comic Sans MS" w:hAnsi="Comic Sans MS" w:cs="Arial"/>
        </w:rPr>
        <w:t xml:space="preserve">Subsection should be written without a bold type. The result and analysis are presented </w:t>
      </w:r>
      <w:r w:rsidR="00CE44F9" w:rsidRPr="00CA264A">
        <w:rPr>
          <w:rFonts w:ascii="Comic Sans MS" w:hAnsi="Comic Sans MS" w:cs="Arial"/>
        </w:rPr>
        <w:t>in</w:t>
      </w:r>
      <w:r w:rsidRPr="00CA264A">
        <w:rPr>
          <w:rFonts w:ascii="Comic Sans MS" w:hAnsi="Comic Sans MS" w:cs="Arial"/>
        </w:rPr>
        <w:t xml:space="preserve"> </w:t>
      </w:r>
      <w:r w:rsidR="00CE44F9" w:rsidRPr="00CA264A">
        <w:rPr>
          <w:rFonts w:ascii="Comic Sans MS" w:hAnsi="Comic Sans MS" w:cs="Arial"/>
        </w:rPr>
        <w:t xml:space="preserve">the </w:t>
      </w:r>
      <w:r w:rsidRPr="00CA264A">
        <w:rPr>
          <w:rFonts w:ascii="Comic Sans MS" w:hAnsi="Comic Sans MS" w:cs="Arial"/>
        </w:rPr>
        <w:t>present form. Please avoid too many paragraphs in this section.</w:t>
      </w:r>
    </w:p>
    <w:p w:rsidR="00CC129F" w:rsidRPr="00CA264A" w:rsidRDefault="00CC129F" w:rsidP="002A6E26">
      <w:pPr>
        <w:pStyle w:val="BodyText"/>
        <w:spacing w:after="0"/>
        <w:jc w:val="both"/>
        <w:rPr>
          <w:rFonts w:ascii="Comic Sans MS" w:hAnsi="Comic Sans MS" w:cs="Arial"/>
        </w:rPr>
      </w:pPr>
    </w:p>
    <w:p w:rsidR="009F2287" w:rsidRPr="00CA264A" w:rsidRDefault="009F2287" w:rsidP="002A6E26">
      <w:pPr>
        <w:pStyle w:val="BodyText"/>
        <w:spacing w:after="0"/>
        <w:jc w:val="center"/>
        <w:rPr>
          <w:rFonts w:ascii="Comic Sans MS" w:hAnsi="Comic Sans MS" w:cs="Arial"/>
        </w:rPr>
      </w:pPr>
      <w:r w:rsidRPr="00CA264A">
        <w:rPr>
          <w:rFonts w:ascii="Comic Sans MS" w:hAnsi="Comic Sans MS" w:cs="Arial"/>
        </w:rPr>
        <w:t xml:space="preserve">Table </w:t>
      </w:r>
      <w:r w:rsidR="00E530FD" w:rsidRPr="00CA264A">
        <w:rPr>
          <w:rFonts w:ascii="Comic Sans MS" w:hAnsi="Comic Sans MS" w:cs="Arial"/>
        </w:rPr>
        <w:t>1</w:t>
      </w:r>
    </w:p>
    <w:p w:rsidR="009F2287" w:rsidRPr="00CA264A" w:rsidRDefault="00524F29" w:rsidP="002A6E26">
      <w:pPr>
        <w:pStyle w:val="BodyText"/>
        <w:spacing w:after="0"/>
        <w:jc w:val="center"/>
        <w:rPr>
          <w:rFonts w:ascii="Comic Sans MS" w:hAnsi="Comic Sans MS" w:cs="Arial"/>
        </w:rPr>
      </w:pPr>
      <w:r w:rsidRPr="00CA264A">
        <w:rPr>
          <w:rFonts w:ascii="Comic Sans MS" w:hAnsi="Comic Sans MS" w:cs="Arial"/>
          <w:lang w:val="en-US"/>
        </w:rPr>
        <w:t xml:space="preserve">This is </w:t>
      </w:r>
      <w:r w:rsidR="00E530FD" w:rsidRPr="00CA264A">
        <w:rPr>
          <w:rFonts w:ascii="Comic Sans MS" w:hAnsi="Comic Sans MS" w:cs="Arial"/>
        </w:rPr>
        <w:t>a table</w:t>
      </w:r>
      <w:r w:rsidRPr="00CA264A">
        <w:rPr>
          <w:rFonts w:ascii="Comic Sans MS" w:hAnsi="Comic Sans MS" w:cs="Arial"/>
          <w:lang w:val="en-US"/>
        </w:rPr>
        <w:t xml:space="preserve"> </w:t>
      </w:r>
      <w:r w:rsidRPr="00CA264A">
        <w:rPr>
          <w:rFonts w:ascii="Comic Sans MS" w:hAnsi="Comic Sans MS" w:cs="Arial"/>
        </w:rPr>
        <w:t>example</w:t>
      </w:r>
    </w:p>
    <w:p w:rsidR="00BD323B" w:rsidRPr="00CA264A" w:rsidRDefault="00BD323B" w:rsidP="002A6E26">
      <w:pPr>
        <w:pStyle w:val="BodyText"/>
        <w:spacing w:after="0"/>
        <w:jc w:val="center"/>
        <w:rPr>
          <w:rFonts w:ascii="Comic Sans MS" w:hAnsi="Comic Sans MS" w:cs="Arial"/>
        </w:rPr>
      </w:pPr>
    </w:p>
    <w:tbl>
      <w:tblPr>
        <w:tblW w:w="5760" w:type="dxa"/>
        <w:jc w:val="center"/>
        <w:tblBorders>
          <w:top w:val="single" w:sz="12" w:space="0" w:color="000000"/>
          <w:bottom w:val="single" w:sz="12" w:space="0" w:color="000000"/>
        </w:tblBorders>
        <w:tblCellMar>
          <w:left w:w="115" w:type="dxa"/>
          <w:right w:w="115" w:type="dxa"/>
        </w:tblCellMar>
        <w:tblLook w:val="01E0" w:firstRow="1" w:lastRow="1" w:firstColumn="1" w:lastColumn="1" w:noHBand="0" w:noVBand="0"/>
      </w:tblPr>
      <w:tblGrid>
        <w:gridCol w:w="1920"/>
        <w:gridCol w:w="1920"/>
        <w:gridCol w:w="1920"/>
      </w:tblGrid>
      <w:tr w:rsidR="00CA264A" w:rsidRPr="00CA264A" w:rsidTr="00BD323B">
        <w:trPr>
          <w:jc w:val="center"/>
        </w:trPr>
        <w:tc>
          <w:tcPr>
            <w:tcW w:w="1920" w:type="dxa"/>
            <w:tcBorders>
              <w:top w:val="single" w:sz="8" w:space="0" w:color="000000"/>
              <w:bottom w:val="single" w:sz="6" w:space="0" w:color="000000"/>
            </w:tcBorders>
            <w:shd w:val="clear" w:color="auto" w:fill="F2F2F2" w:themeFill="background1" w:themeFillShade="F2"/>
            <w:vAlign w:val="center"/>
          </w:tcPr>
          <w:p w:rsidR="00E530FD" w:rsidRPr="00CA264A" w:rsidRDefault="00E530FD" w:rsidP="002A6E26">
            <w:pPr>
              <w:pStyle w:val="TitleColumnHeading"/>
              <w:spacing w:line="240" w:lineRule="auto"/>
              <w:rPr>
                <w:rFonts w:ascii="Comic Sans MS" w:hAnsi="Comic Sans MS" w:cs="Arial"/>
                <w:sz w:val="20"/>
              </w:rPr>
            </w:pPr>
            <w:r w:rsidRPr="00CA264A">
              <w:rPr>
                <w:rFonts w:ascii="Comic Sans MS" w:hAnsi="Comic Sans MS" w:cs="Arial"/>
                <w:sz w:val="20"/>
              </w:rPr>
              <w:t>Heading</w:t>
            </w:r>
          </w:p>
        </w:tc>
        <w:tc>
          <w:tcPr>
            <w:tcW w:w="1920" w:type="dxa"/>
            <w:tcBorders>
              <w:top w:val="single" w:sz="8" w:space="0" w:color="000000"/>
              <w:bottom w:val="single" w:sz="6" w:space="0" w:color="000000"/>
            </w:tcBorders>
            <w:shd w:val="clear" w:color="auto" w:fill="F2F2F2" w:themeFill="background1" w:themeFillShade="F2"/>
            <w:vAlign w:val="center"/>
          </w:tcPr>
          <w:p w:rsidR="00E530FD" w:rsidRPr="00CA264A" w:rsidRDefault="00E530FD" w:rsidP="002A6E26">
            <w:pPr>
              <w:pStyle w:val="TitleColumnHeading"/>
              <w:spacing w:line="240" w:lineRule="auto"/>
              <w:rPr>
                <w:rFonts w:ascii="Comic Sans MS" w:hAnsi="Comic Sans MS" w:cs="Arial"/>
                <w:sz w:val="20"/>
              </w:rPr>
            </w:pPr>
            <w:r w:rsidRPr="00CA264A">
              <w:rPr>
                <w:rFonts w:ascii="Comic Sans MS" w:hAnsi="Comic Sans MS" w:cs="Arial"/>
                <w:sz w:val="20"/>
              </w:rPr>
              <w:t>Heading</w:t>
            </w:r>
          </w:p>
        </w:tc>
        <w:tc>
          <w:tcPr>
            <w:tcW w:w="1920" w:type="dxa"/>
            <w:tcBorders>
              <w:top w:val="single" w:sz="8" w:space="0" w:color="000000"/>
              <w:bottom w:val="single" w:sz="6" w:space="0" w:color="000000"/>
            </w:tcBorders>
            <w:shd w:val="clear" w:color="auto" w:fill="F2F2F2" w:themeFill="background1" w:themeFillShade="F2"/>
            <w:vAlign w:val="center"/>
          </w:tcPr>
          <w:p w:rsidR="00E530FD" w:rsidRPr="00CA264A" w:rsidRDefault="00E530FD" w:rsidP="002A6E26">
            <w:pPr>
              <w:pStyle w:val="TitleColumnHeading"/>
              <w:spacing w:line="240" w:lineRule="auto"/>
              <w:rPr>
                <w:rFonts w:ascii="Comic Sans MS" w:hAnsi="Comic Sans MS" w:cs="Arial"/>
                <w:sz w:val="20"/>
              </w:rPr>
            </w:pPr>
            <w:r w:rsidRPr="00CA264A">
              <w:rPr>
                <w:rFonts w:ascii="Comic Sans MS" w:hAnsi="Comic Sans MS" w:cs="Arial"/>
                <w:sz w:val="20"/>
              </w:rPr>
              <w:t>Heading</w:t>
            </w:r>
          </w:p>
        </w:tc>
      </w:tr>
      <w:tr w:rsidR="00CA264A" w:rsidRPr="00CA264A" w:rsidTr="00BD323B">
        <w:trPr>
          <w:jc w:val="center"/>
        </w:trPr>
        <w:tc>
          <w:tcPr>
            <w:tcW w:w="1920" w:type="dxa"/>
            <w:tcBorders>
              <w:top w:val="single" w:sz="6" w:space="0" w:color="000000"/>
              <w:bottom w:val="nil"/>
            </w:tcBorders>
            <w:vAlign w:val="center"/>
          </w:tcPr>
          <w:p w:rsidR="00E530FD" w:rsidRPr="00CA264A" w:rsidRDefault="00E530FD" w:rsidP="002A6E26">
            <w:pPr>
              <w:pStyle w:val="TableBody"/>
              <w:spacing w:line="240" w:lineRule="auto"/>
              <w:rPr>
                <w:rFonts w:ascii="Comic Sans MS" w:hAnsi="Comic Sans MS" w:cs="Arial"/>
                <w:color w:val="auto"/>
                <w:sz w:val="20"/>
                <w:szCs w:val="20"/>
              </w:rPr>
            </w:pPr>
          </w:p>
        </w:tc>
        <w:tc>
          <w:tcPr>
            <w:tcW w:w="1920" w:type="dxa"/>
            <w:tcBorders>
              <w:top w:val="single" w:sz="6" w:space="0" w:color="000000"/>
              <w:bottom w:val="nil"/>
            </w:tcBorders>
            <w:vAlign w:val="center"/>
          </w:tcPr>
          <w:p w:rsidR="00E530FD" w:rsidRPr="00CA264A" w:rsidRDefault="00E530FD" w:rsidP="002A6E26">
            <w:pPr>
              <w:pStyle w:val="TableBody"/>
              <w:spacing w:line="240" w:lineRule="auto"/>
              <w:rPr>
                <w:rFonts w:ascii="Comic Sans MS" w:hAnsi="Comic Sans MS" w:cs="Arial"/>
                <w:color w:val="auto"/>
                <w:sz w:val="20"/>
                <w:szCs w:val="20"/>
              </w:rPr>
            </w:pPr>
          </w:p>
        </w:tc>
        <w:tc>
          <w:tcPr>
            <w:tcW w:w="1920" w:type="dxa"/>
            <w:tcBorders>
              <w:top w:val="single" w:sz="6" w:space="0" w:color="000000"/>
              <w:bottom w:val="nil"/>
            </w:tcBorders>
            <w:vAlign w:val="center"/>
          </w:tcPr>
          <w:p w:rsidR="00E530FD" w:rsidRPr="00CA264A" w:rsidRDefault="00E530FD" w:rsidP="002A6E26">
            <w:pPr>
              <w:pStyle w:val="TableBody"/>
              <w:spacing w:line="240" w:lineRule="auto"/>
              <w:rPr>
                <w:rFonts w:ascii="Comic Sans MS" w:hAnsi="Comic Sans MS" w:cs="Arial"/>
                <w:color w:val="auto"/>
                <w:sz w:val="20"/>
                <w:szCs w:val="20"/>
              </w:rPr>
            </w:pPr>
          </w:p>
        </w:tc>
      </w:tr>
      <w:tr w:rsidR="00E530FD" w:rsidRPr="00CA264A" w:rsidTr="00BD323B">
        <w:trPr>
          <w:jc w:val="center"/>
        </w:trPr>
        <w:tc>
          <w:tcPr>
            <w:tcW w:w="1920" w:type="dxa"/>
            <w:tcBorders>
              <w:top w:val="nil"/>
              <w:bottom w:val="single" w:sz="8" w:space="0" w:color="000000"/>
            </w:tcBorders>
            <w:vAlign w:val="center"/>
          </w:tcPr>
          <w:p w:rsidR="00E530FD" w:rsidRPr="00CA264A" w:rsidRDefault="00E530FD" w:rsidP="002A6E26">
            <w:pPr>
              <w:pStyle w:val="TableBody"/>
              <w:spacing w:line="240" w:lineRule="auto"/>
              <w:rPr>
                <w:rFonts w:ascii="Comic Sans MS" w:hAnsi="Comic Sans MS" w:cs="Arial"/>
                <w:color w:val="auto"/>
                <w:sz w:val="20"/>
                <w:szCs w:val="20"/>
              </w:rPr>
            </w:pPr>
          </w:p>
        </w:tc>
        <w:tc>
          <w:tcPr>
            <w:tcW w:w="1920" w:type="dxa"/>
            <w:tcBorders>
              <w:top w:val="nil"/>
              <w:bottom w:val="single" w:sz="8" w:space="0" w:color="000000"/>
            </w:tcBorders>
            <w:vAlign w:val="center"/>
          </w:tcPr>
          <w:p w:rsidR="00E530FD" w:rsidRPr="00CA264A" w:rsidRDefault="00E530FD" w:rsidP="002A6E26">
            <w:pPr>
              <w:pStyle w:val="TableBody"/>
              <w:spacing w:line="240" w:lineRule="auto"/>
              <w:rPr>
                <w:rFonts w:ascii="Comic Sans MS" w:hAnsi="Comic Sans MS" w:cs="Arial"/>
                <w:color w:val="auto"/>
                <w:sz w:val="20"/>
                <w:szCs w:val="20"/>
              </w:rPr>
            </w:pPr>
          </w:p>
        </w:tc>
        <w:tc>
          <w:tcPr>
            <w:tcW w:w="1920" w:type="dxa"/>
            <w:tcBorders>
              <w:top w:val="nil"/>
              <w:bottom w:val="single" w:sz="8" w:space="0" w:color="000000"/>
            </w:tcBorders>
            <w:vAlign w:val="center"/>
          </w:tcPr>
          <w:p w:rsidR="00E530FD" w:rsidRPr="00CA264A" w:rsidRDefault="00E530FD" w:rsidP="002A6E26">
            <w:pPr>
              <w:pStyle w:val="TableBody"/>
              <w:spacing w:line="240" w:lineRule="auto"/>
              <w:rPr>
                <w:rFonts w:ascii="Comic Sans MS" w:hAnsi="Comic Sans MS" w:cs="Arial"/>
                <w:color w:val="auto"/>
                <w:sz w:val="20"/>
                <w:szCs w:val="20"/>
              </w:rPr>
            </w:pPr>
          </w:p>
        </w:tc>
      </w:tr>
    </w:tbl>
    <w:p w:rsidR="00382117" w:rsidRPr="00CA264A" w:rsidRDefault="00382117" w:rsidP="002A6E26">
      <w:pPr>
        <w:pStyle w:val="BodyText"/>
        <w:spacing w:after="0"/>
        <w:jc w:val="center"/>
        <w:rPr>
          <w:rFonts w:ascii="Comic Sans MS" w:hAnsi="Comic Sans MS" w:cs="Arial"/>
        </w:rPr>
      </w:pPr>
    </w:p>
    <w:p w:rsidR="00E530FD" w:rsidRPr="00CA264A" w:rsidRDefault="0032134B" w:rsidP="002A6E26">
      <w:pPr>
        <w:pStyle w:val="BodyText"/>
        <w:spacing w:after="0"/>
        <w:jc w:val="center"/>
        <w:rPr>
          <w:rFonts w:ascii="Comic Sans MS" w:hAnsi="Comic Sans MS" w:cs="Arial"/>
        </w:rPr>
      </w:pPr>
      <w:r>
        <w:rPr>
          <w:rFonts w:ascii="Comic Sans MS" w:hAnsi="Comic Sans MS" w:cs="Arial"/>
        </w:rPr>
      </w:r>
      <w:r>
        <w:rPr>
          <w:rFonts w:ascii="Comic Sans MS" w:hAnsi="Comic Sans MS" w:cs="Arial"/>
        </w:rPr>
        <w:pict>
          <v:group id="_x0000_s1076" style="width:3in;height:108pt;mso-position-horizontal-relative:char;mso-position-vertical-relative:line" coordorigin="1663,115" coordsize="7200,18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left:1663;top:115;width:7200;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61" o:spid="_x0000_s1078" type="#_x0000_t34" style="position:absolute;left:6343;top:-245;width:360;height:2520;rotation:270;flip:x" o:connectortype="elbow" adj="4500,29571,-230400" strokeweight="2.25pt"/>
            <v:shapetype id="_x0000_t32" coordsize="21600,21600" o:spt="32" o:oned="t" path="m,l21600,21600e" filled="f">
              <v:path arrowok="t" fillok="f" o:connecttype="none"/>
              <o:lock v:ext="edit" shapetype="t"/>
            </v:shapetype>
            <v:shape id="_s1060" o:spid="_x0000_s1079" type="#_x0000_t32" style="position:absolute;left:5084;top:1014;width:360;height:1;rotation:270" o:connectortype="elbow" adj="-154800,-1,-154800" strokeweight="2.25pt"/>
            <v:shape id="_s1059" o:spid="_x0000_s1080" type="#_x0000_t34" style="position:absolute;left:3823;top:-245;width:360;height:2520;rotation:270" o:connectortype="elbow" adj="4500,-29571,-79200" strokeweight="2.25pt"/>
            <v:roundrect id="_s1055" o:spid="_x0000_s1081" style="position:absolute;left:4183;top:115;width:2160;height:720;v-text-anchor:middle" arcsize="10923f" fillcolor="#bbe0e3">
              <v:textbox inset="0,0,0,0">
                <w:txbxContent>
                  <w:p w:rsidR="00AA4DBA" w:rsidRDefault="00AA4DBA" w:rsidP="00AA4DBA">
                    <w:pPr>
                      <w:rPr>
                        <w:sz w:val="14"/>
                      </w:rPr>
                    </w:pPr>
                  </w:p>
                  <w:p w:rsidR="00382117" w:rsidRPr="008705C3" w:rsidRDefault="00382117" w:rsidP="00AA4DBA">
                    <w:pPr>
                      <w:rPr>
                        <w:sz w:val="14"/>
                      </w:rPr>
                    </w:pPr>
                  </w:p>
                </w:txbxContent>
              </v:textbox>
            </v:roundrect>
            <v:roundrect id="_s1056" o:spid="_x0000_s1082" style="position:absolute;left:1663;top:1195;width:2160;height:720;v-text-anchor:middle" arcsize="10923f" fillcolor="#bbe0e3">
              <v:textbox inset="0,0,0,0">
                <w:txbxContent>
                  <w:p w:rsidR="00AA4DBA" w:rsidRPr="008705C3" w:rsidRDefault="00AA4DBA" w:rsidP="00AA4DBA">
                    <w:pPr>
                      <w:jc w:val="center"/>
                      <w:rPr>
                        <w:sz w:val="14"/>
                      </w:rPr>
                    </w:pPr>
                  </w:p>
                </w:txbxContent>
              </v:textbox>
            </v:roundrect>
            <v:roundrect id="_s1057" o:spid="_x0000_s1083" style="position:absolute;left:4183;top:1195;width:2160;height:720;v-text-anchor:middle" arcsize="10923f" fillcolor="#bbe0e3">
              <v:textbox inset="0,0,0,0">
                <w:txbxContent>
                  <w:p w:rsidR="00AA4DBA" w:rsidRPr="008705C3" w:rsidRDefault="00AA4DBA" w:rsidP="00AA4DBA">
                    <w:pPr>
                      <w:jc w:val="center"/>
                      <w:rPr>
                        <w:sz w:val="14"/>
                      </w:rPr>
                    </w:pPr>
                  </w:p>
                </w:txbxContent>
              </v:textbox>
            </v:roundrect>
            <v:roundrect id="_s1058" o:spid="_x0000_s1084" style="position:absolute;left:6703;top:1195;width:2160;height:720;v-text-anchor:middle" arcsize="10923f" fillcolor="#bbe0e3">
              <v:textbox inset="0,0,0,0">
                <w:txbxContent>
                  <w:p w:rsidR="00AA4DBA" w:rsidRPr="008705C3" w:rsidRDefault="00AA4DBA" w:rsidP="00AA4DBA">
                    <w:pPr>
                      <w:jc w:val="center"/>
                      <w:rPr>
                        <w:sz w:val="14"/>
                      </w:rPr>
                    </w:pPr>
                  </w:p>
                </w:txbxContent>
              </v:textbox>
            </v:roundrect>
            <w10:wrap type="none"/>
            <w10:anchorlock/>
          </v:group>
        </w:pict>
      </w:r>
    </w:p>
    <w:p w:rsidR="00E530FD" w:rsidRPr="00CA264A" w:rsidRDefault="00E530FD" w:rsidP="002A6E26">
      <w:pPr>
        <w:pStyle w:val="BodyText"/>
        <w:spacing w:after="0"/>
        <w:jc w:val="center"/>
        <w:rPr>
          <w:rFonts w:ascii="Comic Sans MS" w:hAnsi="Comic Sans MS" w:cs="Arial"/>
        </w:rPr>
      </w:pPr>
    </w:p>
    <w:p w:rsidR="00E530FD" w:rsidRPr="00CA264A" w:rsidRDefault="009F2287" w:rsidP="002A6E26">
      <w:pPr>
        <w:pStyle w:val="BodyText"/>
        <w:spacing w:after="0"/>
        <w:jc w:val="center"/>
        <w:rPr>
          <w:rFonts w:ascii="Comic Sans MS" w:hAnsi="Comic Sans MS" w:cs="Arial"/>
          <w:i/>
        </w:rPr>
      </w:pPr>
      <w:r w:rsidRPr="00CA264A">
        <w:rPr>
          <w:rStyle w:val="FigureCaptionLabelChar"/>
          <w:rFonts w:ascii="Comic Sans MS" w:eastAsia="MS Mincho" w:hAnsi="Comic Sans MS" w:cs="Arial"/>
          <w:i w:val="0"/>
          <w:sz w:val="20"/>
          <w:szCs w:val="20"/>
        </w:rPr>
        <w:t xml:space="preserve">Figure </w:t>
      </w:r>
      <w:r w:rsidR="00E530FD" w:rsidRPr="00CA264A">
        <w:rPr>
          <w:rStyle w:val="FigureCaptionLabelChar"/>
          <w:rFonts w:ascii="Comic Sans MS" w:eastAsia="MS Mincho" w:hAnsi="Comic Sans MS" w:cs="Arial"/>
          <w:i w:val="0"/>
          <w:sz w:val="20"/>
          <w:szCs w:val="20"/>
        </w:rPr>
        <w:t xml:space="preserve">1. </w:t>
      </w:r>
      <w:r w:rsidR="00524F29" w:rsidRPr="00CA264A">
        <w:rPr>
          <w:rFonts w:ascii="Comic Sans MS" w:hAnsi="Comic Sans MS" w:cs="Arial"/>
        </w:rPr>
        <w:t>This is a</w:t>
      </w:r>
      <w:r w:rsidR="00E530FD" w:rsidRPr="00CA264A">
        <w:rPr>
          <w:rFonts w:ascii="Comic Sans MS" w:hAnsi="Comic Sans MS" w:cs="Arial"/>
        </w:rPr>
        <w:t xml:space="preserve"> </w:t>
      </w:r>
      <w:r w:rsidR="00524F29" w:rsidRPr="00CA264A">
        <w:rPr>
          <w:rFonts w:ascii="Comic Sans MS" w:hAnsi="Comic Sans MS" w:cs="Arial"/>
        </w:rPr>
        <w:t xml:space="preserve">figure </w:t>
      </w:r>
      <w:r w:rsidR="00E530FD" w:rsidRPr="00CA264A">
        <w:rPr>
          <w:rFonts w:ascii="Comic Sans MS" w:hAnsi="Comic Sans MS" w:cs="Arial"/>
        </w:rPr>
        <w:t>example</w:t>
      </w:r>
    </w:p>
    <w:p w:rsidR="00CC129F" w:rsidRPr="00CA264A" w:rsidRDefault="00CC129F" w:rsidP="002A6E26">
      <w:pPr>
        <w:pStyle w:val="BodyText"/>
        <w:spacing w:after="0"/>
        <w:jc w:val="both"/>
        <w:rPr>
          <w:rFonts w:ascii="Comic Sans MS" w:hAnsi="Comic Sans MS" w:cs="Arial"/>
          <w:b/>
          <w:lang w:val="en-US"/>
        </w:rPr>
      </w:pPr>
    </w:p>
    <w:p w:rsidR="00841BFC" w:rsidRPr="00CA264A" w:rsidRDefault="00841BFC" w:rsidP="002A6E26">
      <w:pPr>
        <w:pStyle w:val="BodyText"/>
        <w:spacing w:after="0"/>
        <w:jc w:val="both"/>
        <w:rPr>
          <w:rFonts w:ascii="Comic Sans MS" w:hAnsi="Comic Sans MS" w:cs="Arial"/>
        </w:rPr>
      </w:pPr>
      <w:r w:rsidRPr="00CA264A">
        <w:rPr>
          <w:rFonts w:ascii="Comic Sans MS" w:hAnsi="Comic Sans MS" w:cs="Arial"/>
          <w:b/>
          <w:lang w:val="en-US"/>
        </w:rPr>
        <w:t xml:space="preserve">Conclusion </w:t>
      </w:r>
    </w:p>
    <w:p w:rsidR="003876F6" w:rsidRPr="00CA264A" w:rsidRDefault="003876F6" w:rsidP="002A6E26">
      <w:pPr>
        <w:pStyle w:val="BodyText"/>
        <w:spacing w:after="0"/>
        <w:jc w:val="both"/>
        <w:rPr>
          <w:rStyle w:val="Hyperlink"/>
          <w:rFonts w:ascii="Comic Sans MS" w:hAnsi="Comic Sans MS" w:cs="Arial"/>
          <w:color w:val="auto"/>
          <w:u w:val="none"/>
        </w:rPr>
      </w:pPr>
      <w:r w:rsidRPr="00CA264A">
        <w:rPr>
          <w:rFonts w:ascii="Comic Sans MS" w:hAnsi="Comic Sans MS" w:cs="Arial"/>
        </w:rPr>
        <w:t xml:space="preserve">The main conclusions of the study may be presented in a short Conclusions section, which may stand alone or form a subsection of a Discussion or Results and Discussion section. Provide a statement that what is expected, as stated in the "Introduction" chapter can ultimately result in </w:t>
      </w:r>
      <w:r w:rsidR="00CE44F9" w:rsidRPr="00CA264A">
        <w:rPr>
          <w:rFonts w:ascii="Comic Sans MS" w:hAnsi="Comic Sans MS" w:cs="Arial"/>
        </w:rPr>
        <w:t xml:space="preserve">the </w:t>
      </w:r>
      <w:r w:rsidRPr="00CA264A">
        <w:rPr>
          <w:rFonts w:ascii="Comic Sans MS" w:hAnsi="Comic Sans MS" w:cs="Arial"/>
        </w:rPr>
        <w:t xml:space="preserve">"Results and Discussions" section, so there is compatibility. Moreover, it can also be added the prospect of the development of research results and application prospects of further studies into the next (based on result and discussion) </w:t>
      </w:r>
      <w:hyperlink w:anchor="References" w:history="1">
        <w:r w:rsidRPr="00CA264A">
          <w:rPr>
            <w:rStyle w:val="Hyperlink"/>
            <w:rFonts w:ascii="Comic Sans MS" w:hAnsi="Comic Sans MS" w:cs="Arial"/>
            <w:color w:val="auto"/>
            <w:u w:val="none"/>
          </w:rPr>
          <w:t>(Fischli et al., 1998).</w:t>
        </w:r>
      </w:hyperlink>
    </w:p>
    <w:p w:rsidR="004C0DEF" w:rsidRPr="00CA264A" w:rsidRDefault="004C0DEF" w:rsidP="002A6E26">
      <w:pPr>
        <w:pStyle w:val="BodyText"/>
        <w:spacing w:after="0"/>
        <w:jc w:val="both"/>
        <w:rPr>
          <w:rFonts w:ascii="Comic Sans MS" w:hAnsi="Comic Sans MS" w:cs="Arial"/>
        </w:rPr>
      </w:pPr>
    </w:p>
    <w:p w:rsidR="003876F6" w:rsidRPr="00CA264A" w:rsidRDefault="009F2287" w:rsidP="002A6E26">
      <w:pPr>
        <w:rPr>
          <w:rFonts w:ascii="Comic Sans MS" w:hAnsi="Comic Sans MS" w:cs="Arial"/>
        </w:rPr>
      </w:pPr>
      <w:r w:rsidRPr="00CA264A">
        <w:rPr>
          <w:rFonts w:ascii="Comic Sans MS" w:hAnsi="Comic Sans MS" w:cs="Arial"/>
          <w:b/>
          <w:bCs/>
          <w:iCs/>
        </w:rPr>
        <w:t>Acknowledg</w:t>
      </w:r>
      <w:r w:rsidR="001D128B" w:rsidRPr="00CA264A">
        <w:rPr>
          <w:rFonts w:ascii="Comic Sans MS" w:hAnsi="Comic Sans MS" w:cs="Arial"/>
          <w:b/>
          <w:bCs/>
          <w:iCs/>
        </w:rPr>
        <w:t>ments</w:t>
      </w:r>
    </w:p>
    <w:p w:rsidR="004A1CD1" w:rsidRPr="00CA264A" w:rsidRDefault="00661980" w:rsidP="002A6E26">
      <w:pPr>
        <w:jc w:val="both"/>
        <w:rPr>
          <w:rFonts w:ascii="Comic Sans MS" w:hAnsi="Comic Sans MS" w:cs="Arial"/>
        </w:rPr>
      </w:pPr>
      <w:r w:rsidRPr="00CA264A">
        <w:rPr>
          <w:rFonts w:ascii="Comic Sans MS" w:hAnsi="Comic Sans MS" w:cs="Arial"/>
        </w:rPr>
        <w:t xml:space="preserve">Collate acknowledgments in a separate section at the end of the article before the references and do not, therefore, include them on the title page, as a footnote to the title or otherwise. List here those individuals who provided help during the research (e.g., providing language help, writing assistance or proofreading the article, etc.). Funding: This work was supported by the National Institutes of </w:t>
      </w:r>
      <w:r w:rsidR="001478ED" w:rsidRPr="00CA264A">
        <w:rPr>
          <w:rFonts w:ascii="Comic Sans MS" w:hAnsi="Comic Sans MS" w:cs="Arial"/>
        </w:rPr>
        <w:t>Linguistics</w:t>
      </w:r>
      <w:r w:rsidRPr="00CA264A">
        <w:rPr>
          <w:rFonts w:ascii="Comic Sans MS" w:hAnsi="Comic Sans MS" w:cs="Arial"/>
        </w:rPr>
        <w:t xml:space="preserve"> [grant </w:t>
      </w:r>
      <w:r w:rsidRPr="00CA264A">
        <w:rPr>
          <w:rFonts w:ascii="Comic Sans MS" w:hAnsi="Comic Sans MS" w:cs="Arial"/>
        </w:rPr>
        <w:lastRenderedPageBreak/>
        <w:t>numbers xxxx, yyyy].</w:t>
      </w:r>
      <w:r w:rsidR="004A1CD1" w:rsidRPr="00CA264A">
        <w:rPr>
          <w:rFonts w:ascii="Comic Sans MS" w:hAnsi="Comic Sans MS" w:cs="Arial"/>
        </w:rPr>
        <w:t xml:space="preserve"> e.g. I am grateful to two anonymous reviewers for their valuable comments on the earlier version of this paper.</w:t>
      </w:r>
    </w:p>
    <w:p w:rsidR="00C04C1B" w:rsidRPr="00CA264A" w:rsidRDefault="00C04C1B" w:rsidP="002A6E26">
      <w:pPr>
        <w:jc w:val="both"/>
        <w:rPr>
          <w:rFonts w:ascii="Comic Sans MS" w:hAnsi="Comic Sans MS" w:cs="Arial"/>
        </w:rPr>
      </w:pPr>
    </w:p>
    <w:p w:rsidR="00210CCF" w:rsidRPr="00CA264A" w:rsidRDefault="001D128B" w:rsidP="002A6E26">
      <w:pPr>
        <w:rPr>
          <w:rFonts w:ascii="Comic Sans MS" w:hAnsi="Comic Sans MS" w:cs="Arial"/>
          <w:b/>
          <w:bCs/>
          <w:iCs/>
        </w:rPr>
      </w:pPr>
      <w:bookmarkStart w:id="1" w:name="References"/>
      <w:r w:rsidRPr="00CA264A">
        <w:rPr>
          <w:rFonts w:ascii="Comic Sans MS" w:hAnsi="Comic Sans MS" w:cs="Arial"/>
          <w:b/>
          <w:iCs/>
        </w:rPr>
        <w:t>References</w:t>
      </w:r>
    </w:p>
    <w:bookmarkEnd w:id="1"/>
    <w:p w:rsidR="0006024B" w:rsidRPr="00CA264A" w:rsidRDefault="007A2988" w:rsidP="002A6E26">
      <w:pPr>
        <w:rPr>
          <w:rFonts w:ascii="Comic Sans MS" w:hAnsi="Comic Sans MS" w:cs="Arial"/>
          <w:i/>
          <w:noProof/>
        </w:rPr>
      </w:pPr>
      <w:r w:rsidRPr="00CA264A">
        <w:rPr>
          <w:rFonts w:ascii="Comic Sans MS" w:hAnsi="Comic Sans MS" w:cs="Arial"/>
          <w:i/>
          <w:noProof/>
        </w:rPr>
        <w:t xml:space="preserve">Use APA citation as </w:t>
      </w:r>
      <w:r w:rsidR="00373247" w:rsidRPr="00CA264A">
        <w:rPr>
          <w:rFonts w:ascii="Comic Sans MS" w:hAnsi="Comic Sans MS" w:cs="Arial"/>
          <w:i/>
          <w:noProof/>
        </w:rPr>
        <w:t xml:space="preserve">below </w:t>
      </w:r>
      <w:r w:rsidR="0006024B" w:rsidRPr="00CA264A">
        <w:rPr>
          <w:rFonts w:ascii="Comic Sans MS" w:hAnsi="Comic Sans MS" w:cs="Arial"/>
          <w:i/>
          <w:noProof/>
        </w:rPr>
        <w:t>example</w:t>
      </w:r>
      <w:r w:rsidRPr="00CA264A">
        <w:rPr>
          <w:rFonts w:ascii="Comic Sans MS" w:hAnsi="Comic Sans MS" w:cs="Arial"/>
          <w:i/>
          <w:noProof/>
        </w:rPr>
        <w:t xml:space="preserve"> and</w:t>
      </w:r>
      <w:r w:rsidR="00373247" w:rsidRPr="00CA264A">
        <w:rPr>
          <w:rFonts w:ascii="Comic Sans MS" w:hAnsi="Comic Sans MS" w:cs="Arial"/>
          <w:i/>
          <w:noProof/>
        </w:rPr>
        <w:t xml:space="preserve"> we recommend citing at least ten citations from Publisher Elsevier and at least two citations from Publisher American Linguist Association:</w:t>
      </w:r>
    </w:p>
    <w:p w:rsidR="00B75C10" w:rsidRPr="00CA264A" w:rsidRDefault="00B75C10" w:rsidP="002A6E26">
      <w:pPr>
        <w:ind w:left="567" w:hanging="567"/>
        <w:jc w:val="both"/>
        <w:rPr>
          <w:rFonts w:ascii="Comic Sans MS" w:hAnsi="Comic Sans MS" w:cs="Arial"/>
          <w:shd w:val="clear" w:color="auto" w:fill="FFFFFF"/>
        </w:rPr>
      </w:pPr>
      <w:r w:rsidRPr="00CA264A">
        <w:rPr>
          <w:rFonts w:ascii="Comic Sans MS" w:hAnsi="Comic Sans MS" w:cs="Arial"/>
          <w:shd w:val="clear" w:color="auto" w:fill="FFFFFF"/>
        </w:rPr>
        <w:t>Hanlon, Michelle, and Shane Heitzman. "A review of tax research." </w:t>
      </w:r>
      <w:r w:rsidRPr="00CA264A">
        <w:rPr>
          <w:rStyle w:val="Emphasis"/>
          <w:rFonts w:ascii="Comic Sans MS" w:hAnsi="Comic Sans MS" w:cs="Arial"/>
          <w:shd w:val="clear" w:color="auto" w:fill="FFFFFF"/>
        </w:rPr>
        <w:t>Journal of accounting and Economics</w:t>
      </w:r>
      <w:r w:rsidRPr="00CA264A">
        <w:rPr>
          <w:rFonts w:ascii="Comic Sans MS" w:hAnsi="Comic Sans MS" w:cs="Arial"/>
          <w:shd w:val="clear" w:color="auto" w:fill="FFFFFF"/>
        </w:rPr>
        <w:t> 50.2-3 (2010): 127-178. </w:t>
      </w:r>
      <w:hyperlink r:id="rId8" w:history="1">
        <w:r w:rsidRPr="00CA264A">
          <w:rPr>
            <w:rStyle w:val="Hyperlink"/>
            <w:rFonts w:ascii="Comic Sans MS" w:hAnsi="Comic Sans MS" w:cs="Arial"/>
            <w:color w:val="auto"/>
            <w:u w:val="none"/>
            <w:shd w:val="clear" w:color="auto" w:fill="FFFFFF"/>
          </w:rPr>
          <w:t>https://doi.org/10.1016/j.jacceco.2010.09.002</w:t>
        </w:r>
      </w:hyperlink>
    </w:p>
    <w:p w:rsidR="00B75C10" w:rsidRPr="00CA264A" w:rsidRDefault="00B75C10" w:rsidP="002A6E26">
      <w:pPr>
        <w:ind w:left="567" w:hanging="567"/>
        <w:jc w:val="both"/>
        <w:rPr>
          <w:rFonts w:ascii="Comic Sans MS" w:hAnsi="Comic Sans MS" w:cs="Arial"/>
          <w:shd w:val="clear" w:color="auto" w:fill="FFFFFF"/>
        </w:rPr>
      </w:pPr>
      <w:r w:rsidRPr="00CA264A">
        <w:rPr>
          <w:rFonts w:ascii="Comic Sans MS" w:hAnsi="Comic Sans MS" w:cs="Arial"/>
          <w:shd w:val="clear" w:color="auto" w:fill="FFFFFF"/>
        </w:rPr>
        <w:t>Cansino, J. M., Pablo-Romero, M. D. P., Román, R., &amp; Yñiguez, R. (2010). Tax incentives to promote green electricity: An overview of EU-27 countries. </w:t>
      </w:r>
      <w:r w:rsidRPr="00CA264A">
        <w:rPr>
          <w:rStyle w:val="Emphasis"/>
          <w:rFonts w:ascii="Comic Sans MS" w:hAnsi="Comic Sans MS" w:cs="Arial"/>
          <w:shd w:val="clear" w:color="auto" w:fill="FFFFFF"/>
        </w:rPr>
        <w:t>Energy policy</w:t>
      </w:r>
      <w:r w:rsidRPr="00CA264A">
        <w:rPr>
          <w:rFonts w:ascii="Comic Sans MS" w:hAnsi="Comic Sans MS" w:cs="Arial"/>
          <w:shd w:val="clear" w:color="auto" w:fill="FFFFFF"/>
        </w:rPr>
        <w:t>, </w:t>
      </w:r>
      <w:r w:rsidRPr="00CA264A">
        <w:rPr>
          <w:rStyle w:val="Emphasis"/>
          <w:rFonts w:ascii="Comic Sans MS" w:hAnsi="Comic Sans MS" w:cs="Arial"/>
          <w:shd w:val="clear" w:color="auto" w:fill="FFFFFF"/>
        </w:rPr>
        <w:t>38</w:t>
      </w:r>
      <w:r w:rsidRPr="00CA264A">
        <w:rPr>
          <w:rFonts w:ascii="Comic Sans MS" w:hAnsi="Comic Sans MS" w:cs="Arial"/>
          <w:shd w:val="clear" w:color="auto" w:fill="FFFFFF"/>
        </w:rPr>
        <w:t>(10), 6000-6008. </w:t>
      </w:r>
      <w:hyperlink r:id="rId9" w:history="1">
        <w:r w:rsidRPr="00CA264A">
          <w:rPr>
            <w:rStyle w:val="Hyperlink"/>
            <w:rFonts w:ascii="Comic Sans MS" w:hAnsi="Comic Sans MS" w:cs="Arial"/>
            <w:color w:val="auto"/>
            <w:u w:val="none"/>
            <w:shd w:val="clear" w:color="auto" w:fill="FFFFFF"/>
          </w:rPr>
          <w:t>https://doi.org/10.1016/j.enpol.2010.05.055</w:t>
        </w:r>
      </w:hyperlink>
    </w:p>
    <w:p w:rsidR="00B75C10" w:rsidRPr="00CA264A" w:rsidRDefault="00B75C10" w:rsidP="002A6E26">
      <w:pPr>
        <w:ind w:left="567" w:hanging="567"/>
        <w:jc w:val="both"/>
        <w:rPr>
          <w:rFonts w:ascii="Comic Sans MS" w:hAnsi="Comic Sans MS" w:cs="Arial"/>
          <w:shd w:val="clear" w:color="auto" w:fill="FFFFFF"/>
        </w:rPr>
      </w:pPr>
      <w:r w:rsidRPr="00CA264A">
        <w:rPr>
          <w:rFonts w:ascii="Comic Sans MS" w:hAnsi="Comic Sans MS" w:cs="Arial"/>
          <w:shd w:val="clear" w:color="auto" w:fill="FFFFFF"/>
        </w:rPr>
        <w:t>Erosa, A., &amp; Gervais, M. (2002). Optimal taxation in life-cycle economies. </w:t>
      </w:r>
      <w:r w:rsidRPr="00CA264A">
        <w:rPr>
          <w:rStyle w:val="Emphasis"/>
          <w:rFonts w:ascii="Comic Sans MS" w:hAnsi="Comic Sans MS" w:cs="Arial"/>
          <w:shd w:val="clear" w:color="auto" w:fill="FFFFFF"/>
        </w:rPr>
        <w:t>Journal of Economic Theory</w:t>
      </w:r>
      <w:r w:rsidRPr="00CA264A">
        <w:rPr>
          <w:rFonts w:ascii="Comic Sans MS" w:hAnsi="Comic Sans MS" w:cs="Arial"/>
          <w:shd w:val="clear" w:color="auto" w:fill="FFFFFF"/>
        </w:rPr>
        <w:t>, </w:t>
      </w:r>
      <w:r w:rsidRPr="00CA264A">
        <w:rPr>
          <w:rStyle w:val="Emphasis"/>
          <w:rFonts w:ascii="Comic Sans MS" w:hAnsi="Comic Sans MS" w:cs="Arial"/>
          <w:shd w:val="clear" w:color="auto" w:fill="FFFFFF"/>
        </w:rPr>
        <w:t>105</w:t>
      </w:r>
      <w:r w:rsidRPr="00CA264A">
        <w:rPr>
          <w:rFonts w:ascii="Comic Sans MS" w:hAnsi="Comic Sans MS" w:cs="Arial"/>
          <w:shd w:val="clear" w:color="auto" w:fill="FFFFFF"/>
        </w:rPr>
        <w:t>(2), 338-369. </w:t>
      </w:r>
      <w:hyperlink r:id="rId10" w:history="1">
        <w:r w:rsidRPr="00CA264A">
          <w:rPr>
            <w:rStyle w:val="Hyperlink"/>
            <w:rFonts w:ascii="Comic Sans MS" w:hAnsi="Comic Sans MS" w:cs="Arial"/>
            <w:color w:val="auto"/>
            <w:u w:val="none"/>
            <w:shd w:val="clear" w:color="auto" w:fill="FFFFFF"/>
          </w:rPr>
          <w:t>https://doi.org/10.1006/jeth.2001.2877</w:t>
        </w:r>
      </w:hyperlink>
    </w:p>
    <w:p w:rsidR="00B75C10" w:rsidRPr="00CA264A" w:rsidRDefault="00B75C10" w:rsidP="002A6E26">
      <w:pPr>
        <w:ind w:left="567" w:hanging="567"/>
        <w:jc w:val="both"/>
        <w:rPr>
          <w:rFonts w:ascii="Comic Sans MS" w:hAnsi="Comic Sans MS" w:cs="Arial"/>
          <w:shd w:val="clear" w:color="auto" w:fill="FFFFFF"/>
        </w:rPr>
      </w:pPr>
      <w:r w:rsidRPr="00CA264A">
        <w:rPr>
          <w:rFonts w:ascii="Comic Sans MS" w:hAnsi="Comic Sans MS" w:cs="Arial"/>
          <w:shd w:val="clear" w:color="auto" w:fill="FFFFFF"/>
        </w:rPr>
        <w:t>Huseynov, F., &amp; Klamm, B. K. (2012). Tax avoidance, tax management and corporate social responsibility. </w:t>
      </w:r>
      <w:r w:rsidRPr="00CA264A">
        <w:rPr>
          <w:rStyle w:val="Emphasis"/>
          <w:rFonts w:ascii="Comic Sans MS" w:hAnsi="Comic Sans MS" w:cs="Arial"/>
          <w:shd w:val="clear" w:color="auto" w:fill="FFFFFF"/>
        </w:rPr>
        <w:t>Journal of Corporate Finance</w:t>
      </w:r>
      <w:r w:rsidRPr="00CA264A">
        <w:rPr>
          <w:rFonts w:ascii="Comic Sans MS" w:hAnsi="Comic Sans MS" w:cs="Arial"/>
          <w:shd w:val="clear" w:color="auto" w:fill="FFFFFF"/>
        </w:rPr>
        <w:t>, </w:t>
      </w:r>
      <w:r w:rsidRPr="00CA264A">
        <w:rPr>
          <w:rStyle w:val="Emphasis"/>
          <w:rFonts w:ascii="Comic Sans MS" w:hAnsi="Comic Sans MS" w:cs="Arial"/>
          <w:shd w:val="clear" w:color="auto" w:fill="FFFFFF"/>
        </w:rPr>
        <w:t>18</w:t>
      </w:r>
      <w:r w:rsidRPr="00CA264A">
        <w:rPr>
          <w:rFonts w:ascii="Comic Sans MS" w:hAnsi="Comic Sans MS" w:cs="Arial"/>
          <w:shd w:val="clear" w:color="auto" w:fill="FFFFFF"/>
        </w:rPr>
        <w:t>(4), 804-827. </w:t>
      </w:r>
      <w:hyperlink r:id="rId11" w:history="1">
        <w:r w:rsidRPr="00CA264A">
          <w:rPr>
            <w:rStyle w:val="Hyperlink"/>
            <w:rFonts w:ascii="Comic Sans MS" w:hAnsi="Comic Sans MS" w:cs="Arial"/>
            <w:color w:val="auto"/>
            <w:u w:val="none"/>
            <w:shd w:val="clear" w:color="auto" w:fill="FFFFFF"/>
          </w:rPr>
          <w:t>https://doi.org/10.1016/j.jcorpfin.2012.06.005</w:t>
        </w:r>
      </w:hyperlink>
    </w:p>
    <w:p w:rsidR="0045122D" w:rsidRPr="00CA264A" w:rsidRDefault="00B75C10" w:rsidP="002A6E26">
      <w:pPr>
        <w:ind w:left="567" w:hanging="567"/>
        <w:jc w:val="both"/>
        <w:rPr>
          <w:rFonts w:ascii="Comic Sans MS" w:hAnsi="Comic Sans MS" w:cs="Arial"/>
          <w:shd w:val="clear" w:color="auto" w:fill="FFFFFF"/>
        </w:rPr>
      </w:pPr>
      <w:r w:rsidRPr="00CA264A">
        <w:rPr>
          <w:rFonts w:ascii="Comic Sans MS" w:hAnsi="Comic Sans MS" w:cs="Arial"/>
          <w:shd w:val="clear" w:color="auto" w:fill="FFFFFF"/>
        </w:rPr>
        <w:t>Saez, E. (2004). The optimal treatment of tax expenditures. </w:t>
      </w:r>
      <w:r w:rsidRPr="00CA264A">
        <w:rPr>
          <w:rStyle w:val="Emphasis"/>
          <w:rFonts w:ascii="Comic Sans MS" w:hAnsi="Comic Sans MS" w:cs="Arial"/>
          <w:shd w:val="clear" w:color="auto" w:fill="FFFFFF"/>
        </w:rPr>
        <w:t>Journal of Public Economics</w:t>
      </w:r>
      <w:r w:rsidRPr="00CA264A">
        <w:rPr>
          <w:rFonts w:ascii="Comic Sans MS" w:hAnsi="Comic Sans MS" w:cs="Arial"/>
          <w:shd w:val="clear" w:color="auto" w:fill="FFFFFF"/>
        </w:rPr>
        <w:t>, </w:t>
      </w:r>
      <w:r w:rsidRPr="00CA264A">
        <w:rPr>
          <w:rStyle w:val="Emphasis"/>
          <w:rFonts w:ascii="Comic Sans MS" w:hAnsi="Comic Sans MS" w:cs="Arial"/>
          <w:shd w:val="clear" w:color="auto" w:fill="FFFFFF"/>
        </w:rPr>
        <w:t>88</w:t>
      </w:r>
      <w:r w:rsidRPr="00CA264A">
        <w:rPr>
          <w:rFonts w:ascii="Comic Sans MS" w:hAnsi="Comic Sans MS" w:cs="Arial"/>
          <w:shd w:val="clear" w:color="auto" w:fill="FFFFFF"/>
        </w:rPr>
        <w:t>(12), 2657-2684. </w:t>
      </w:r>
      <w:hyperlink r:id="rId12" w:history="1">
        <w:r w:rsidRPr="00CA264A">
          <w:rPr>
            <w:rStyle w:val="Hyperlink"/>
            <w:rFonts w:ascii="Comic Sans MS" w:hAnsi="Comic Sans MS" w:cs="Arial"/>
            <w:color w:val="auto"/>
            <w:u w:val="none"/>
            <w:shd w:val="clear" w:color="auto" w:fill="FFFFFF"/>
          </w:rPr>
          <w:t>https://doi.org/10.1016/j.jpubeco.2003.09.004</w:t>
        </w:r>
      </w:hyperlink>
    </w:p>
    <w:p w:rsidR="00B75C10" w:rsidRPr="00CA264A" w:rsidRDefault="00B75C10" w:rsidP="002A6E26">
      <w:pPr>
        <w:ind w:left="284" w:hanging="284"/>
        <w:rPr>
          <w:rFonts w:ascii="Comic Sans MS" w:hAnsi="Comic Sans MS" w:cs="Arial"/>
          <w:noProof/>
        </w:rPr>
      </w:pPr>
    </w:p>
    <w:sectPr w:rsidR="00B75C10" w:rsidRPr="00CA264A" w:rsidSect="006579EF">
      <w:headerReference w:type="even" r:id="rId13"/>
      <w:headerReference w:type="default" r:id="rId14"/>
      <w:headerReference w:type="first" r:id="rId15"/>
      <w:footerReference w:type="first" r:id="rId16"/>
      <w:footnotePr>
        <w:numFmt w:val="chicago"/>
      </w:footnotePr>
      <w:pgSz w:w="10892" w:h="14861" w:code="1"/>
      <w:pgMar w:top="1418" w:right="1418" w:bottom="1418" w:left="1418"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34B" w:rsidRDefault="0032134B">
      <w:r>
        <w:separator/>
      </w:r>
    </w:p>
  </w:endnote>
  <w:endnote w:type="continuationSeparator" w:id="0">
    <w:p w:rsidR="0032134B" w:rsidRDefault="0032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Palatino">
    <w:altName w:val="Book Antiqua"/>
    <w:panose1 w:val="00000000000000000000"/>
    <w:charset w:val="4D"/>
    <w:family w:val="auto"/>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8D4" w:rsidRPr="00E3183E" w:rsidRDefault="006E68D4" w:rsidP="00415C2E">
    <w:pPr>
      <w:pStyle w:val="Header"/>
      <w:ind w:right="51"/>
      <w:rPr>
        <w:rFonts w:ascii="Comic Sans MS" w:hAnsi="Comic Sans MS"/>
        <w:b/>
        <w:sz w:val="16"/>
        <w:szCs w:val="16"/>
      </w:rPr>
    </w:pPr>
  </w:p>
  <w:p w:rsidR="00F73B5A" w:rsidRPr="00E3183E" w:rsidRDefault="0032134B" w:rsidP="006E68D4">
    <w:pPr>
      <w:pStyle w:val="Header"/>
      <w:ind w:right="51"/>
      <w:rPr>
        <w:rFonts w:ascii="Comic Sans MS" w:hAnsi="Comic Sans MS"/>
        <w:sz w:val="16"/>
        <w:szCs w:val="16"/>
      </w:rPr>
    </w:pPr>
    <w:r>
      <w:rPr>
        <w:rFonts w:ascii="Comic Sans MS" w:hAnsi="Comic Sans MS"/>
        <w:i/>
        <w:noProof/>
        <w:sz w:val="16"/>
        <w:szCs w:val="16"/>
      </w:rPr>
      <w:pict>
        <v:shape id="Shape 44" o:spid="_x0000_s2049" style="position:absolute;margin-left:.55pt;margin-top:-.6pt;width:402.15pt;height:3.55pt;z-index:251658240;visibility:visible;mso-wrap-style:square;mso-wrap-distance-left:9pt;mso-wrap-distance-top:0;mso-wrap-distance-right:9pt;mso-wrap-distance-bottom:0;mso-position-horizontal:absolute;mso-position-horizontal-relative:text;mso-position-vertical-relative:text;v-text-anchor:top" coordsize="576955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" adj="0,,0" path="m,l5769559,e" fillcolor="#7030a0" strokecolor="#60c" strokeweight=".25pt">
          <v:stroke miterlimit="83231f" joinstyle="miter"/>
          <v:formulas/>
          <v:path arrowok="t" o:connecttype="segments" textboxrect="0,0,5769559,0"/>
        </v:shape>
      </w:pict>
    </w:r>
    <w:r w:rsidR="00F73B5A" w:rsidRPr="00E3183E">
      <w:rPr>
        <w:rFonts w:ascii="Comic Sans MS" w:hAnsi="Comic Sans MS"/>
        <w:b/>
        <w:sz w:val="16"/>
        <w:szCs w:val="16"/>
      </w:rPr>
      <w:t>How to Cite</w:t>
    </w:r>
  </w:p>
  <w:p w:rsidR="00F73B5A" w:rsidRPr="00E3183E" w:rsidRDefault="006E68D4" w:rsidP="006E68D4">
    <w:pPr>
      <w:pStyle w:val="Header"/>
      <w:ind w:right="51"/>
      <w:rPr>
        <w:rFonts w:ascii="Comic Sans MS" w:hAnsi="Comic Sans MS"/>
        <w:sz w:val="16"/>
        <w:szCs w:val="16"/>
      </w:rPr>
    </w:pPr>
    <w:r w:rsidRPr="00E3183E">
      <w:rPr>
        <w:rFonts w:ascii="Comic Sans MS" w:hAnsi="Comic Sans MS"/>
        <w:sz w:val="16"/>
        <w:szCs w:val="16"/>
      </w:rPr>
      <w:t>X</w:t>
    </w:r>
    <w:r w:rsidR="002066B2" w:rsidRPr="00E3183E">
      <w:rPr>
        <w:rFonts w:ascii="Comic Sans MS" w:hAnsi="Comic Sans MS"/>
        <w:sz w:val="16"/>
        <w:szCs w:val="16"/>
      </w:rPr>
      <w:t>xxxxxxxxxxxxxxxxxxx</w:t>
    </w:r>
  </w:p>
  <w:p w:rsidR="006E68D4" w:rsidRPr="00E3183E" w:rsidRDefault="006E68D4" w:rsidP="006E68D4">
    <w:pPr>
      <w:pStyle w:val="Header"/>
      <w:ind w:right="51"/>
      <w:rPr>
        <w:rFonts w:ascii="Comic Sans MS" w:hAnsi="Comic Sans MS"/>
        <w:sz w:val="16"/>
        <w:szCs w:val="16"/>
      </w:rPr>
    </w:pPr>
  </w:p>
  <w:p w:rsidR="00F73B5A" w:rsidRPr="00E3183E" w:rsidRDefault="00F73B5A" w:rsidP="006E68D4">
    <w:pPr>
      <w:pStyle w:val="Header"/>
      <w:ind w:right="51"/>
      <w:rPr>
        <w:rFonts w:ascii="Comic Sans MS" w:hAnsi="Comic Sans MS"/>
        <w:sz w:val="16"/>
        <w:szCs w:val="16"/>
      </w:rPr>
    </w:pPr>
  </w:p>
  <w:p w:rsidR="00521FAA" w:rsidRPr="00E3183E" w:rsidRDefault="0032134B" w:rsidP="006E68D4">
    <w:pPr>
      <w:pStyle w:val="Header"/>
      <w:ind w:right="51"/>
      <w:rPr>
        <w:rFonts w:ascii="Comic Sans MS" w:hAnsi="Comic Sans MS"/>
        <w:sz w:val="16"/>
        <w:szCs w:val="16"/>
      </w:rPr>
    </w:pPr>
    <w:hyperlink r:id="rId1" w:history="1">
      <w:r w:rsidR="00A85AFE" w:rsidRPr="00E3183E">
        <w:rPr>
          <w:rStyle w:val="Hyperlink"/>
          <w:rFonts w:ascii="Comic Sans MS" w:hAnsi="Comic Sans MS"/>
          <w:color w:val="auto"/>
          <w:sz w:val="16"/>
          <w:szCs w:val="16"/>
          <w:u w:val="none"/>
        </w:rPr>
        <w:t>Copyright</w:t>
      </w:r>
      <w:r w:rsidR="006E68D4" w:rsidRPr="00E3183E">
        <w:rPr>
          <w:rStyle w:val="Hyperlink"/>
          <w:rFonts w:ascii="Comic Sans MS" w:hAnsi="Comic Sans MS"/>
          <w:color w:val="auto"/>
          <w:sz w:val="16"/>
          <w:szCs w:val="16"/>
          <w:u w:val="none"/>
        </w:rPr>
        <w:t xml:space="preserve"> </w:t>
      </w:r>
      <w:r w:rsidR="004E02A1" w:rsidRPr="00E3183E">
        <w:rPr>
          <w:rStyle w:val="Hyperlink"/>
          <w:rFonts w:ascii="Comic Sans MS" w:hAnsi="Comic Sans MS"/>
          <w:color w:val="auto"/>
          <w:sz w:val="16"/>
          <w:szCs w:val="16"/>
          <w:u w:val="none"/>
        </w:rPr>
        <w:t xml:space="preserve">© </w:t>
      </w:r>
      <w:r w:rsidR="004C0DEF" w:rsidRPr="00E3183E">
        <w:rPr>
          <w:rStyle w:val="Hyperlink"/>
          <w:rFonts w:ascii="Comic Sans MS" w:hAnsi="Comic Sans MS"/>
          <w:color w:val="auto"/>
          <w:sz w:val="16"/>
          <w:szCs w:val="16"/>
          <w:u w:val="none"/>
        </w:rPr>
        <w:t>2025</w:t>
      </w:r>
      <w:r w:rsidR="00A85AFE" w:rsidRPr="00E3183E">
        <w:rPr>
          <w:rStyle w:val="Hyperlink"/>
          <w:rFonts w:ascii="Comic Sans MS" w:hAnsi="Comic Sans MS"/>
          <w:color w:val="auto"/>
          <w:sz w:val="16"/>
          <w:szCs w:val="16"/>
          <w:u w:val="none"/>
        </w:rPr>
        <w:t xml:space="preserve"> Tax Policy Journal</w:t>
      </w:r>
    </w:hyperlink>
  </w:p>
  <w:p w:rsidR="00CA053B" w:rsidRPr="00E3183E" w:rsidRDefault="0032134B" w:rsidP="006E68D4">
    <w:pPr>
      <w:pStyle w:val="Header"/>
      <w:ind w:right="51"/>
      <w:rPr>
        <w:rFonts w:ascii="Comic Sans MS" w:hAnsi="Comic Sans MS"/>
        <w:sz w:val="16"/>
        <w:szCs w:val="16"/>
      </w:rPr>
    </w:pPr>
    <w:hyperlink r:id="rId2" w:history="1">
      <w:r w:rsidR="00A85AFE" w:rsidRPr="00E3183E">
        <w:rPr>
          <w:rStyle w:val="Hyperlink"/>
          <w:rFonts w:ascii="Comic Sans MS" w:hAnsi="Comic Sans MS"/>
          <w:color w:val="auto"/>
          <w:sz w:val="16"/>
          <w:szCs w:val="16"/>
          <w:u w:val="none"/>
        </w:rPr>
        <w:t>TPJ</w:t>
      </w:r>
    </w:hyperlink>
    <w:r w:rsidR="00CA053B" w:rsidRPr="00E3183E">
      <w:rPr>
        <w:rFonts w:ascii="Comic Sans MS" w:hAnsi="Comic Sans MS"/>
        <w:sz w:val="16"/>
        <w:szCs w:val="16"/>
        <w:shd w:val="clear" w:color="auto" w:fill="FFFFFF"/>
      </w:rPr>
      <w:t xml:space="preserve"> is open access and </w:t>
    </w:r>
    <w:r w:rsidR="00632DFC" w:rsidRPr="00E3183E">
      <w:rPr>
        <w:rFonts w:ascii="Comic Sans MS" w:hAnsi="Comic Sans MS"/>
        <w:sz w:val="16"/>
        <w:szCs w:val="16"/>
        <w:shd w:val="clear" w:color="auto" w:fill="FFFFFF"/>
      </w:rPr>
      <w:t xml:space="preserve">licensed under </w:t>
    </w:r>
    <w:r w:rsidR="00632DFC" w:rsidRPr="00E3183E">
      <w:rPr>
        <w:rFonts w:ascii="Comic Sans MS" w:hAnsi="Comic Sans MS"/>
        <w:noProof/>
        <w:sz w:val="16"/>
        <w:szCs w:val="16"/>
      </w:rPr>
      <w:drawing>
        <wp:inline distT="0" distB="0" distL="0" distR="0" wp14:anchorId="45FF1511" wp14:editId="2D3C7D30">
          <wp:extent cx="1043217" cy="101207"/>
          <wp:effectExtent l="0" t="0" r="0" b="0"/>
          <wp:docPr id="1" name="Picture 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31618" cy="206797"/>
                  </a:xfrm>
                  <a:prstGeom prst="rect">
                    <a:avLst/>
                  </a:prstGeom>
                </pic:spPr>
              </pic:pic>
            </a:graphicData>
          </a:graphic>
        </wp:inline>
      </w:drawing>
    </w:r>
  </w:p>
  <w:p w:rsidR="0019296A" w:rsidRPr="00E3183E" w:rsidRDefault="00BD2336" w:rsidP="00E3183E">
    <w:pPr>
      <w:pStyle w:val="Footer"/>
      <w:rPr>
        <w:rFonts w:ascii="Comic Sans MS" w:hAnsi="Comic Sans MS"/>
        <w:sz w:val="16"/>
        <w:szCs w:val="16"/>
      </w:rPr>
    </w:pPr>
    <w:r w:rsidRPr="00E3183E">
      <w:rPr>
        <w:rFonts w:ascii="Comic Sans MS" w:hAnsi="Comic Sans MS"/>
        <w:sz w:val="16"/>
        <w:szCs w:val="16"/>
      </w:rPr>
      <w:t xml:space="preserve">Submitted: … | Revised: … | </w:t>
    </w:r>
    <w:r w:rsidR="002C5101" w:rsidRPr="00E3183E">
      <w:rPr>
        <w:rFonts w:ascii="Comic Sans MS" w:hAnsi="Comic Sans MS"/>
        <w:sz w:val="16"/>
        <w:szCs w:val="16"/>
      </w:rPr>
      <w:t>Accepted: …</w:t>
    </w:r>
  </w:p>
  <w:p w:rsidR="00111543" w:rsidRPr="00E3183E" w:rsidRDefault="00254336" w:rsidP="00BB7AF0">
    <w:pPr>
      <w:pStyle w:val="Footer"/>
      <w:jc w:val="right"/>
      <w:rPr>
        <w:rFonts w:ascii="Comic Sans MS" w:hAnsi="Comic Sans MS"/>
        <w:sz w:val="22"/>
        <w:szCs w:val="22"/>
      </w:rPr>
    </w:pPr>
    <w:r w:rsidRPr="00E3183E">
      <w:rPr>
        <w:rFonts w:ascii="Comic Sans MS" w:hAnsi="Comic Sans MS"/>
        <w:sz w:val="22"/>
        <w:szCs w:val="2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34B" w:rsidRDefault="0032134B">
      <w:r>
        <w:separator/>
      </w:r>
    </w:p>
  </w:footnote>
  <w:footnote w:type="continuationSeparator" w:id="0">
    <w:p w:rsidR="0032134B" w:rsidRDefault="00321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543" w:rsidRPr="006E68D4" w:rsidRDefault="004B560E" w:rsidP="008B04B3">
    <w:pPr>
      <w:pStyle w:val="Header"/>
      <w:framePr w:wrap="around" w:vAnchor="text" w:hAnchor="margin" w:xAlign="outside" w:y="1"/>
      <w:rPr>
        <w:rStyle w:val="PageNumber"/>
        <w:rFonts w:ascii="Comic Sans MS" w:hAnsi="Comic Sans MS"/>
        <w:sz w:val="22"/>
        <w:szCs w:val="22"/>
      </w:rPr>
    </w:pPr>
    <w:r w:rsidRPr="006E68D4">
      <w:rPr>
        <w:rStyle w:val="PageNumber"/>
        <w:rFonts w:ascii="Comic Sans MS" w:hAnsi="Comic Sans MS"/>
        <w:sz w:val="22"/>
        <w:szCs w:val="22"/>
      </w:rPr>
      <w:fldChar w:fldCharType="begin"/>
    </w:r>
    <w:r w:rsidR="00111543" w:rsidRPr="006E68D4">
      <w:rPr>
        <w:rStyle w:val="PageNumber"/>
        <w:rFonts w:ascii="Comic Sans MS" w:hAnsi="Comic Sans MS"/>
        <w:sz w:val="22"/>
        <w:szCs w:val="22"/>
      </w:rPr>
      <w:instrText xml:space="preserve">PAGE  </w:instrText>
    </w:r>
    <w:r w:rsidRPr="006E68D4">
      <w:rPr>
        <w:rStyle w:val="PageNumber"/>
        <w:rFonts w:ascii="Comic Sans MS" w:hAnsi="Comic Sans MS"/>
        <w:sz w:val="22"/>
        <w:szCs w:val="22"/>
      </w:rPr>
      <w:fldChar w:fldCharType="separate"/>
    </w:r>
    <w:r w:rsidR="005B2FDB">
      <w:rPr>
        <w:rStyle w:val="PageNumber"/>
        <w:rFonts w:ascii="Comic Sans MS" w:hAnsi="Comic Sans MS"/>
        <w:noProof/>
        <w:sz w:val="22"/>
        <w:szCs w:val="22"/>
      </w:rPr>
      <w:t>2</w:t>
    </w:r>
    <w:r w:rsidRPr="006E68D4">
      <w:rPr>
        <w:rStyle w:val="PageNumber"/>
        <w:rFonts w:ascii="Comic Sans MS" w:hAnsi="Comic Sans MS"/>
        <w:sz w:val="22"/>
        <w:szCs w:val="22"/>
      </w:rPr>
      <w:fldChar w:fldCharType="end"/>
    </w:r>
  </w:p>
  <w:p w:rsidR="000A54FE" w:rsidRPr="00DB45F3" w:rsidRDefault="005561EF" w:rsidP="003876F6">
    <w:pPr>
      <w:pStyle w:val="Header"/>
      <w:tabs>
        <w:tab w:val="clear" w:pos="4320"/>
        <w:tab w:val="clear" w:pos="8640"/>
        <w:tab w:val="right" w:pos="851"/>
        <w:tab w:val="left" w:pos="3405"/>
        <w:tab w:val="right" w:pos="9356"/>
      </w:tabs>
      <w:spacing w:after="240"/>
      <w:rPr>
        <w:rFonts w:ascii="Bookman Old Style" w:hAnsi="Bookman Old Style"/>
      </w:rPr>
    </w:pPr>
    <w:r w:rsidRPr="00DB45F3">
      <w:rPr>
        <w:rFonts w:ascii="Bookman Old Style" w:hAnsi="Bookman Old Style"/>
      </w:rPr>
      <w:t xml:space="preserve">       </w:t>
    </w:r>
    <w:r w:rsidR="00111543" w:rsidRPr="00DB45F3">
      <w:rPr>
        <w:rFonts w:ascii="Bookman Old Style" w:hAnsi="Bookman Old Styl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543" w:rsidRPr="006E68D4" w:rsidRDefault="004B560E" w:rsidP="00F173DD">
    <w:pPr>
      <w:pStyle w:val="Header"/>
      <w:framePr w:wrap="around" w:vAnchor="text" w:hAnchor="margin" w:xAlign="outside" w:y="1"/>
      <w:rPr>
        <w:rStyle w:val="PageNumber"/>
        <w:rFonts w:ascii="Comic Sans MS" w:hAnsi="Comic Sans MS"/>
        <w:sz w:val="22"/>
        <w:szCs w:val="22"/>
      </w:rPr>
    </w:pPr>
    <w:r w:rsidRPr="006E68D4">
      <w:rPr>
        <w:rStyle w:val="PageNumber"/>
        <w:rFonts w:ascii="Comic Sans MS" w:hAnsi="Comic Sans MS"/>
        <w:sz w:val="22"/>
        <w:szCs w:val="22"/>
      </w:rPr>
      <w:fldChar w:fldCharType="begin"/>
    </w:r>
    <w:r w:rsidR="00111543" w:rsidRPr="006E68D4">
      <w:rPr>
        <w:rStyle w:val="PageNumber"/>
        <w:rFonts w:ascii="Comic Sans MS" w:hAnsi="Comic Sans MS"/>
        <w:sz w:val="22"/>
        <w:szCs w:val="22"/>
      </w:rPr>
      <w:instrText xml:space="preserve">PAGE  </w:instrText>
    </w:r>
    <w:r w:rsidRPr="006E68D4">
      <w:rPr>
        <w:rStyle w:val="PageNumber"/>
        <w:rFonts w:ascii="Comic Sans MS" w:hAnsi="Comic Sans MS"/>
        <w:sz w:val="22"/>
        <w:szCs w:val="22"/>
      </w:rPr>
      <w:fldChar w:fldCharType="separate"/>
    </w:r>
    <w:r w:rsidR="005B2FDB">
      <w:rPr>
        <w:rStyle w:val="PageNumber"/>
        <w:rFonts w:ascii="Comic Sans MS" w:hAnsi="Comic Sans MS"/>
        <w:noProof/>
        <w:sz w:val="22"/>
        <w:szCs w:val="22"/>
      </w:rPr>
      <w:t>3</w:t>
    </w:r>
    <w:r w:rsidRPr="006E68D4">
      <w:rPr>
        <w:rStyle w:val="PageNumber"/>
        <w:rFonts w:ascii="Comic Sans MS" w:hAnsi="Comic Sans MS"/>
        <w:sz w:val="22"/>
        <w:szCs w:val="22"/>
      </w:rPr>
      <w:fldChar w:fldCharType="end"/>
    </w:r>
  </w:p>
  <w:p w:rsidR="000A54FE" w:rsidRDefault="000A54FE"/>
  <w:p w:rsidR="000A54FE" w:rsidRDefault="000A54F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8D4" w:rsidRPr="00BA5EB1" w:rsidRDefault="00CA264A" w:rsidP="00A85AFE">
    <w:pPr>
      <w:pStyle w:val="Header"/>
      <w:ind w:right="51"/>
      <w:rPr>
        <w:rFonts w:ascii="Comic Sans MS" w:hAnsi="Comic Sans MS"/>
        <w:b/>
      </w:rPr>
    </w:pPr>
    <w:r w:rsidRPr="00BA5EB1">
      <w:rPr>
        <w:noProof/>
      </w:rPr>
      <w:drawing>
        <wp:anchor distT="0" distB="0" distL="114300" distR="114300" simplePos="0" relativeHeight="251658752" behindDoc="0" locked="0" layoutInCell="1" allowOverlap="1" wp14:anchorId="2EB7D6B4" wp14:editId="5DB48B29">
          <wp:simplePos x="0" y="0"/>
          <wp:positionH relativeFrom="column">
            <wp:posOffset>4445</wp:posOffset>
          </wp:positionH>
          <wp:positionV relativeFrom="paragraph">
            <wp:posOffset>24468</wp:posOffset>
          </wp:positionV>
          <wp:extent cx="1533525" cy="718482"/>
          <wp:effectExtent l="0" t="0" r="0" b="0"/>
          <wp:wrapNone/>
          <wp:docPr id="5" name="Picture 5" descr="D:\COVER\24. TPJ\tpj.colo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OVER\24. TPJ\tpj.colo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182" cy="752523"/>
                  </a:xfrm>
                  <a:prstGeom prst="rect">
                    <a:avLst/>
                  </a:prstGeom>
                  <a:noFill/>
                  <a:ln>
                    <a:noFill/>
                  </a:ln>
                </pic:spPr>
              </pic:pic>
            </a:graphicData>
          </a:graphic>
          <wp14:sizeRelH relativeFrom="page">
            <wp14:pctWidth>0</wp14:pctWidth>
          </wp14:sizeRelH>
          <wp14:sizeRelV relativeFrom="page">
            <wp14:pctHeight>0</wp14:pctHeight>
          </wp14:sizeRelV>
        </wp:anchor>
      </w:drawing>
    </w:r>
    <w:r w:rsidR="00AA66F4" w:rsidRPr="00BA5EB1">
      <w:rPr>
        <w:rFonts w:ascii="Comic Sans MS" w:hAnsi="Comic Sans MS"/>
        <w:b/>
      </w:rPr>
      <w:t xml:space="preserve"> </w:t>
    </w:r>
  </w:p>
  <w:p w:rsidR="00E53DF8" w:rsidRPr="00BA5EB1" w:rsidRDefault="0032134B" w:rsidP="00A85AFE">
    <w:pPr>
      <w:pStyle w:val="Header"/>
      <w:ind w:right="51"/>
      <w:jc w:val="right"/>
      <w:rPr>
        <w:rFonts w:ascii="Comic Sans MS" w:hAnsi="Comic Sans MS"/>
        <w:sz w:val="16"/>
        <w:szCs w:val="16"/>
      </w:rPr>
    </w:pPr>
    <w:hyperlink r:id="rId3" w:history="1">
      <w:r w:rsidR="00AE0B96" w:rsidRPr="00BA5EB1">
        <w:rPr>
          <w:rStyle w:val="Hyperlink"/>
          <w:rFonts w:ascii="Comic Sans MS" w:hAnsi="Comic Sans MS"/>
          <w:color w:val="auto"/>
          <w:sz w:val="16"/>
          <w:szCs w:val="16"/>
          <w:u w:val="none"/>
        </w:rPr>
        <w:t xml:space="preserve">ISSN </w:t>
      </w:r>
      <w:r w:rsidR="00A85AFE" w:rsidRPr="00BA5EB1">
        <w:rPr>
          <w:rStyle w:val="Hyperlink"/>
          <w:rFonts w:ascii="Comic Sans MS" w:hAnsi="Comic Sans MS"/>
          <w:color w:val="auto"/>
          <w:sz w:val="16"/>
          <w:szCs w:val="16"/>
          <w:u w:val="none"/>
        </w:rPr>
        <w:t>1833-1726</w:t>
      </w:r>
    </w:hyperlink>
  </w:p>
  <w:p w:rsidR="00E53DF8" w:rsidRPr="00BA5EB1" w:rsidRDefault="00E53DF8" w:rsidP="00A85AFE">
    <w:pPr>
      <w:pStyle w:val="Header"/>
      <w:ind w:right="51"/>
      <w:jc w:val="right"/>
      <w:rPr>
        <w:rFonts w:ascii="Comic Sans MS" w:hAnsi="Comic Sans MS"/>
        <w:sz w:val="16"/>
        <w:szCs w:val="16"/>
      </w:rPr>
    </w:pPr>
    <w:r w:rsidRPr="00BA5EB1">
      <w:rPr>
        <w:rFonts w:ascii="Comic Sans MS" w:hAnsi="Comic Sans MS"/>
        <w:sz w:val="16"/>
        <w:szCs w:val="16"/>
      </w:rPr>
      <w:t>E- ISSN 0000-0000</w:t>
    </w:r>
  </w:p>
  <w:p w:rsidR="00F73B5A" w:rsidRPr="00BA5EB1" w:rsidRDefault="0032134B" w:rsidP="00CA264A">
    <w:pPr>
      <w:pStyle w:val="Header"/>
      <w:ind w:right="51"/>
      <w:jc w:val="right"/>
      <w:rPr>
        <w:rFonts w:ascii="Comic Sans MS" w:hAnsi="Comic Sans MS"/>
        <w:b/>
      </w:rPr>
    </w:pPr>
    <w:hyperlink r:id="rId4" w:history="1">
      <w:r w:rsidR="00CA264A" w:rsidRPr="00BA5EB1">
        <w:rPr>
          <w:rStyle w:val="Hyperlink"/>
          <w:rFonts w:ascii="Comic Sans MS" w:hAnsi="Comic Sans MS"/>
          <w:color w:val="auto"/>
          <w:sz w:val="16"/>
          <w:szCs w:val="16"/>
          <w:u w:val="none"/>
        </w:rPr>
        <w:t>https://taxpolicyjournal.org</w:t>
      </w:r>
    </w:hyperlink>
    <w:r w:rsidR="00E53DF8" w:rsidRPr="005B2FDB">
      <w:rPr>
        <w:rFonts w:ascii="Comic Sans MS" w:hAnsi="Comic Sans MS"/>
        <w:noProof/>
        <w:color w:val="6600CC"/>
        <w:sz w:val="16"/>
        <w:szCs w:val="16"/>
      </w:rPr>
      <w:drawing>
        <wp:inline distT="0" distB="0" distL="0" distR="0" wp14:anchorId="71A6E875">
          <wp:extent cx="5142865" cy="2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142865" cy="285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D47A3C"/>
    <w:multiLevelType w:val="hybridMultilevel"/>
    <w:tmpl w:val="1758CBF0"/>
    <w:lvl w:ilvl="0" w:tplc="7F0A3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540748"/>
    <w:multiLevelType w:val="hybridMultilevel"/>
    <w:tmpl w:val="7AAA4C94"/>
    <w:lvl w:ilvl="0" w:tplc="27A8AE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10"/>
  </w:num>
  <w:num w:numId="3">
    <w:abstractNumId w:val="18"/>
  </w:num>
  <w:num w:numId="4">
    <w:abstractNumId w:val="9"/>
  </w:num>
  <w:num w:numId="5">
    <w:abstractNumId w:val="12"/>
  </w:num>
  <w:num w:numId="6">
    <w:abstractNumId w:val="15"/>
  </w:num>
  <w:num w:numId="7">
    <w:abstractNumId w:val="13"/>
  </w:num>
  <w:num w:numId="8">
    <w:abstractNumId w:val="11"/>
  </w:num>
  <w:num w:numId="9">
    <w:abstractNumId w:val="6"/>
  </w:num>
  <w:num w:numId="10">
    <w:abstractNumId w:val="1"/>
  </w:num>
  <w:num w:numId="11">
    <w:abstractNumId w:val="0"/>
  </w:num>
  <w:num w:numId="12">
    <w:abstractNumId w:val="3"/>
  </w:num>
  <w:num w:numId="13">
    <w:abstractNumId w:val="2"/>
  </w:num>
  <w:num w:numId="14">
    <w:abstractNumId w:val="4"/>
  </w:num>
  <w:num w:numId="15">
    <w:abstractNumId w:val="17"/>
  </w:num>
  <w:num w:numId="16">
    <w:abstractNumId w:val="5"/>
  </w:num>
  <w:num w:numId="17">
    <w:abstractNumId w:val="16"/>
  </w:num>
  <w:num w:numId="18">
    <w:abstractNumId w:val="8"/>
  </w:num>
  <w:num w:numId="1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trA0NTE3NTI2NrQwMzNX0lEKTi0uzszPAykwM64FADn1IJgtAAAA"/>
  </w:docVars>
  <w:rsids>
    <w:rsidRoot w:val="007D0AC6"/>
    <w:rsid w:val="000013CF"/>
    <w:rsid w:val="00002882"/>
    <w:rsid w:val="0000385F"/>
    <w:rsid w:val="00005EFC"/>
    <w:rsid w:val="00006142"/>
    <w:rsid w:val="00007744"/>
    <w:rsid w:val="000106D0"/>
    <w:rsid w:val="00012CEF"/>
    <w:rsid w:val="00014633"/>
    <w:rsid w:val="00015B82"/>
    <w:rsid w:val="00015C26"/>
    <w:rsid w:val="00015F2A"/>
    <w:rsid w:val="00017858"/>
    <w:rsid w:val="00017CB1"/>
    <w:rsid w:val="00021949"/>
    <w:rsid w:val="00027142"/>
    <w:rsid w:val="000278FB"/>
    <w:rsid w:val="000279BE"/>
    <w:rsid w:val="00034200"/>
    <w:rsid w:val="00034C84"/>
    <w:rsid w:val="00037A68"/>
    <w:rsid w:val="000416A3"/>
    <w:rsid w:val="000437AE"/>
    <w:rsid w:val="000474E3"/>
    <w:rsid w:val="00047710"/>
    <w:rsid w:val="000523C5"/>
    <w:rsid w:val="00053FB7"/>
    <w:rsid w:val="0006020A"/>
    <w:rsid w:val="0006024B"/>
    <w:rsid w:val="00060330"/>
    <w:rsid w:val="00060F5C"/>
    <w:rsid w:val="0006115A"/>
    <w:rsid w:val="00061D77"/>
    <w:rsid w:val="00062720"/>
    <w:rsid w:val="00066063"/>
    <w:rsid w:val="00067BAA"/>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00A8"/>
    <w:rsid w:val="000A15DA"/>
    <w:rsid w:val="000A54FE"/>
    <w:rsid w:val="000A592D"/>
    <w:rsid w:val="000A643C"/>
    <w:rsid w:val="000A739D"/>
    <w:rsid w:val="000A7ACA"/>
    <w:rsid w:val="000B0641"/>
    <w:rsid w:val="000B2CDC"/>
    <w:rsid w:val="000B5480"/>
    <w:rsid w:val="000B682B"/>
    <w:rsid w:val="000C03DA"/>
    <w:rsid w:val="000C1942"/>
    <w:rsid w:val="000C4B17"/>
    <w:rsid w:val="000C6AC5"/>
    <w:rsid w:val="000C6C46"/>
    <w:rsid w:val="000C730A"/>
    <w:rsid w:val="000D099B"/>
    <w:rsid w:val="000D50C8"/>
    <w:rsid w:val="000D6591"/>
    <w:rsid w:val="000D6BC3"/>
    <w:rsid w:val="000E0AE1"/>
    <w:rsid w:val="000E0C84"/>
    <w:rsid w:val="000E0CE9"/>
    <w:rsid w:val="000E0E3C"/>
    <w:rsid w:val="000E1B5D"/>
    <w:rsid w:val="000E1C9D"/>
    <w:rsid w:val="000E28E0"/>
    <w:rsid w:val="000E46C5"/>
    <w:rsid w:val="000E4FD6"/>
    <w:rsid w:val="000E5109"/>
    <w:rsid w:val="000E708C"/>
    <w:rsid w:val="000E78A4"/>
    <w:rsid w:val="000F279B"/>
    <w:rsid w:val="000F27BF"/>
    <w:rsid w:val="000F29E1"/>
    <w:rsid w:val="000F48FE"/>
    <w:rsid w:val="000F61E2"/>
    <w:rsid w:val="000F7ED5"/>
    <w:rsid w:val="0010046E"/>
    <w:rsid w:val="00102A61"/>
    <w:rsid w:val="001041EB"/>
    <w:rsid w:val="00104BF1"/>
    <w:rsid w:val="00105140"/>
    <w:rsid w:val="00106F02"/>
    <w:rsid w:val="001078A8"/>
    <w:rsid w:val="00107904"/>
    <w:rsid w:val="00111543"/>
    <w:rsid w:val="001129DE"/>
    <w:rsid w:val="0011369D"/>
    <w:rsid w:val="00113F18"/>
    <w:rsid w:val="00114470"/>
    <w:rsid w:val="00114643"/>
    <w:rsid w:val="00115503"/>
    <w:rsid w:val="00117326"/>
    <w:rsid w:val="00117C85"/>
    <w:rsid w:val="00121C37"/>
    <w:rsid w:val="00122833"/>
    <w:rsid w:val="00125C41"/>
    <w:rsid w:val="00126B1A"/>
    <w:rsid w:val="0013179E"/>
    <w:rsid w:val="00131A6C"/>
    <w:rsid w:val="00131E4C"/>
    <w:rsid w:val="00133B59"/>
    <w:rsid w:val="00136716"/>
    <w:rsid w:val="00137347"/>
    <w:rsid w:val="00137465"/>
    <w:rsid w:val="00137E25"/>
    <w:rsid w:val="00137F36"/>
    <w:rsid w:val="001434C3"/>
    <w:rsid w:val="001441CB"/>
    <w:rsid w:val="00145453"/>
    <w:rsid w:val="0014611F"/>
    <w:rsid w:val="00146861"/>
    <w:rsid w:val="001478ED"/>
    <w:rsid w:val="001517E4"/>
    <w:rsid w:val="00151E7C"/>
    <w:rsid w:val="00153387"/>
    <w:rsid w:val="00154084"/>
    <w:rsid w:val="00154C55"/>
    <w:rsid w:val="00157C06"/>
    <w:rsid w:val="00161845"/>
    <w:rsid w:val="00162849"/>
    <w:rsid w:val="00165D0E"/>
    <w:rsid w:val="00166052"/>
    <w:rsid w:val="00166290"/>
    <w:rsid w:val="00166432"/>
    <w:rsid w:val="00167012"/>
    <w:rsid w:val="001671A8"/>
    <w:rsid w:val="0016761A"/>
    <w:rsid w:val="00167BE2"/>
    <w:rsid w:val="00171713"/>
    <w:rsid w:val="0017238E"/>
    <w:rsid w:val="00172E96"/>
    <w:rsid w:val="00177E2C"/>
    <w:rsid w:val="00180992"/>
    <w:rsid w:val="00180FD2"/>
    <w:rsid w:val="00180FD4"/>
    <w:rsid w:val="00181509"/>
    <w:rsid w:val="00181965"/>
    <w:rsid w:val="00185202"/>
    <w:rsid w:val="00185B55"/>
    <w:rsid w:val="00187B69"/>
    <w:rsid w:val="0019050C"/>
    <w:rsid w:val="0019296A"/>
    <w:rsid w:val="00192E8C"/>
    <w:rsid w:val="0019391D"/>
    <w:rsid w:val="001941BA"/>
    <w:rsid w:val="00195579"/>
    <w:rsid w:val="001964E7"/>
    <w:rsid w:val="001977EA"/>
    <w:rsid w:val="001A0839"/>
    <w:rsid w:val="001A33EF"/>
    <w:rsid w:val="001B2439"/>
    <w:rsid w:val="001B2EF9"/>
    <w:rsid w:val="001B4AB3"/>
    <w:rsid w:val="001B5250"/>
    <w:rsid w:val="001B5719"/>
    <w:rsid w:val="001B621C"/>
    <w:rsid w:val="001B64D0"/>
    <w:rsid w:val="001B7915"/>
    <w:rsid w:val="001C0FE6"/>
    <w:rsid w:val="001C15D0"/>
    <w:rsid w:val="001C19EB"/>
    <w:rsid w:val="001C1DDC"/>
    <w:rsid w:val="001C2ADF"/>
    <w:rsid w:val="001C3A05"/>
    <w:rsid w:val="001C6EE0"/>
    <w:rsid w:val="001C7AC5"/>
    <w:rsid w:val="001D04CA"/>
    <w:rsid w:val="001D0CB2"/>
    <w:rsid w:val="001D128B"/>
    <w:rsid w:val="001D19C3"/>
    <w:rsid w:val="001D1C92"/>
    <w:rsid w:val="001D218B"/>
    <w:rsid w:val="001D2AB8"/>
    <w:rsid w:val="001D5396"/>
    <w:rsid w:val="001D7C0D"/>
    <w:rsid w:val="001E0447"/>
    <w:rsid w:val="001E1922"/>
    <w:rsid w:val="001E2071"/>
    <w:rsid w:val="001E4E0D"/>
    <w:rsid w:val="001E5CFB"/>
    <w:rsid w:val="001E608B"/>
    <w:rsid w:val="001E69C1"/>
    <w:rsid w:val="001E7DCD"/>
    <w:rsid w:val="001E7FFA"/>
    <w:rsid w:val="001F0AFC"/>
    <w:rsid w:val="001F470F"/>
    <w:rsid w:val="001F4ACD"/>
    <w:rsid w:val="001F6170"/>
    <w:rsid w:val="001F63D7"/>
    <w:rsid w:val="001F6ACF"/>
    <w:rsid w:val="001F6FB1"/>
    <w:rsid w:val="00204248"/>
    <w:rsid w:val="00204431"/>
    <w:rsid w:val="0020464A"/>
    <w:rsid w:val="00204A25"/>
    <w:rsid w:val="0020608E"/>
    <w:rsid w:val="002066B2"/>
    <w:rsid w:val="002073B6"/>
    <w:rsid w:val="002076CA"/>
    <w:rsid w:val="002079DD"/>
    <w:rsid w:val="00210CCF"/>
    <w:rsid w:val="00212DCC"/>
    <w:rsid w:val="002141C1"/>
    <w:rsid w:val="00215A82"/>
    <w:rsid w:val="00216F2A"/>
    <w:rsid w:val="00217B67"/>
    <w:rsid w:val="00220914"/>
    <w:rsid w:val="00221D61"/>
    <w:rsid w:val="00221FB3"/>
    <w:rsid w:val="00222968"/>
    <w:rsid w:val="00224456"/>
    <w:rsid w:val="002255E8"/>
    <w:rsid w:val="00225BEA"/>
    <w:rsid w:val="00230440"/>
    <w:rsid w:val="00230AAB"/>
    <w:rsid w:val="00231A19"/>
    <w:rsid w:val="00232081"/>
    <w:rsid w:val="002322E0"/>
    <w:rsid w:val="00232DA1"/>
    <w:rsid w:val="002335E3"/>
    <w:rsid w:val="00233769"/>
    <w:rsid w:val="00233C44"/>
    <w:rsid w:val="00236F57"/>
    <w:rsid w:val="002378BD"/>
    <w:rsid w:val="00237B26"/>
    <w:rsid w:val="00240303"/>
    <w:rsid w:val="0024180A"/>
    <w:rsid w:val="0024268D"/>
    <w:rsid w:val="0024646F"/>
    <w:rsid w:val="00250442"/>
    <w:rsid w:val="00250A66"/>
    <w:rsid w:val="00250EDC"/>
    <w:rsid w:val="0025258F"/>
    <w:rsid w:val="00254336"/>
    <w:rsid w:val="00254EC2"/>
    <w:rsid w:val="002550AB"/>
    <w:rsid w:val="00256322"/>
    <w:rsid w:val="002575A8"/>
    <w:rsid w:val="00260476"/>
    <w:rsid w:val="00261B88"/>
    <w:rsid w:val="00261CB6"/>
    <w:rsid w:val="0026229E"/>
    <w:rsid w:val="002622CD"/>
    <w:rsid w:val="002624F2"/>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0D1B"/>
    <w:rsid w:val="00291EBF"/>
    <w:rsid w:val="00296D8E"/>
    <w:rsid w:val="002973DE"/>
    <w:rsid w:val="00297B35"/>
    <w:rsid w:val="002A0772"/>
    <w:rsid w:val="002A39C5"/>
    <w:rsid w:val="002A4C68"/>
    <w:rsid w:val="002A65EF"/>
    <w:rsid w:val="002A6E26"/>
    <w:rsid w:val="002A6EA3"/>
    <w:rsid w:val="002A75B8"/>
    <w:rsid w:val="002B0601"/>
    <w:rsid w:val="002B0E58"/>
    <w:rsid w:val="002B10C7"/>
    <w:rsid w:val="002B2F8F"/>
    <w:rsid w:val="002B5605"/>
    <w:rsid w:val="002B66EF"/>
    <w:rsid w:val="002B6EC9"/>
    <w:rsid w:val="002B7609"/>
    <w:rsid w:val="002C0371"/>
    <w:rsid w:val="002C0665"/>
    <w:rsid w:val="002C2C92"/>
    <w:rsid w:val="002C4749"/>
    <w:rsid w:val="002C5101"/>
    <w:rsid w:val="002C6317"/>
    <w:rsid w:val="002D07B9"/>
    <w:rsid w:val="002D0C71"/>
    <w:rsid w:val="002D0F04"/>
    <w:rsid w:val="002D0F6D"/>
    <w:rsid w:val="002D31A6"/>
    <w:rsid w:val="002D4A56"/>
    <w:rsid w:val="002D797A"/>
    <w:rsid w:val="002E0BC4"/>
    <w:rsid w:val="002E1587"/>
    <w:rsid w:val="002E184C"/>
    <w:rsid w:val="002E2CAE"/>
    <w:rsid w:val="002E32D4"/>
    <w:rsid w:val="002E6409"/>
    <w:rsid w:val="002F137A"/>
    <w:rsid w:val="002F267D"/>
    <w:rsid w:val="002F3D30"/>
    <w:rsid w:val="002F41A4"/>
    <w:rsid w:val="002F48E3"/>
    <w:rsid w:val="002F4A0F"/>
    <w:rsid w:val="002F6BBA"/>
    <w:rsid w:val="002F6DFA"/>
    <w:rsid w:val="002F7C5F"/>
    <w:rsid w:val="0030038F"/>
    <w:rsid w:val="00301DB4"/>
    <w:rsid w:val="00302D7F"/>
    <w:rsid w:val="003035D7"/>
    <w:rsid w:val="00305125"/>
    <w:rsid w:val="00306442"/>
    <w:rsid w:val="003069FB"/>
    <w:rsid w:val="0031171E"/>
    <w:rsid w:val="00312C0C"/>
    <w:rsid w:val="00313AA2"/>
    <w:rsid w:val="003200C9"/>
    <w:rsid w:val="003209C7"/>
    <w:rsid w:val="0032134B"/>
    <w:rsid w:val="0032306D"/>
    <w:rsid w:val="00325B83"/>
    <w:rsid w:val="00326170"/>
    <w:rsid w:val="003263E9"/>
    <w:rsid w:val="00326D35"/>
    <w:rsid w:val="00331183"/>
    <w:rsid w:val="00332063"/>
    <w:rsid w:val="00332CEF"/>
    <w:rsid w:val="00333AB9"/>
    <w:rsid w:val="00333C06"/>
    <w:rsid w:val="0033459B"/>
    <w:rsid w:val="00335BE8"/>
    <w:rsid w:val="00337C87"/>
    <w:rsid w:val="0034104E"/>
    <w:rsid w:val="0034265F"/>
    <w:rsid w:val="00343A49"/>
    <w:rsid w:val="00346441"/>
    <w:rsid w:val="003475EC"/>
    <w:rsid w:val="0035076B"/>
    <w:rsid w:val="00352A57"/>
    <w:rsid w:val="00352BEB"/>
    <w:rsid w:val="00353885"/>
    <w:rsid w:val="00361EB1"/>
    <w:rsid w:val="003629D1"/>
    <w:rsid w:val="00362D59"/>
    <w:rsid w:val="003637CE"/>
    <w:rsid w:val="003715EC"/>
    <w:rsid w:val="003725A2"/>
    <w:rsid w:val="00372CC5"/>
    <w:rsid w:val="00373247"/>
    <w:rsid w:val="00373753"/>
    <w:rsid w:val="00373C30"/>
    <w:rsid w:val="00376867"/>
    <w:rsid w:val="00376A96"/>
    <w:rsid w:val="003772AC"/>
    <w:rsid w:val="00381E56"/>
    <w:rsid w:val="00382117"/>
    <w:rsid w:val="003826FF"/>
    <w:rsid w:val="00384AD4"/>
    <w:rsid w:val="003876F6"/>
    <w:rsid w:val="00390A9A"/>
    <w:rsid w:val="00393D9D"/>
    <w:rsid w:val="00393E61"/>
    <w:rsid w:val="00396D02"/>
    <w:rsid w:val="003A0041"/>
    <w:rsid w:val="003A1C3E"/>
    <w:rsid w:val="003A2970"/>
    <w:rsid w:val="003A5088"/>
    <w:rsid w:val="003A64D1"/>
    <w:rsid w:val="003A7D80"/>
    <w:rsid w:val="003B0E46"/>
    <w:rsid w:val="003B14AA"/>
    <w:rsid w:val="003B19C7"/>
    <w:rsid w:val="003B25A5"/>
    <w:rsid w:val="003B3120"/>
    <w:rsid w:val="003B3537"/>
    <w:rsid w:val="003B567E"/>
    <w:rsid w:val="003B6932"/>
    <w:rsid w:val="003B6E60"/>
    <w:rsid w:val="003B79EB"/>
    <w:rsid w:val="003B7ED0"/>
    <w:rsid w:val="003C0D91"/>
    <w:rsid w:val="003C2B5E"/>
    <w:rsid w:val="003C3E42"/>
    <w:rsid w:val="003C4B05"/>
    <w:rsid w:val="003C524A"/>
    <w:rsid w:val="003C71C8"/>
    <w:rsid w:val="003C72E2"/>
    <w:rsid w:val="003D07D2"/>
    <w:rsid w:val="003D5B84"/>
    <w:rsid w:val="003D79CF"/>
    <w:rsid w:val="003E0207"/>
    <w:rsid w:val="003E304D"/>
    <w:rsid w:val="003E3BAD"/>
    <w:rsid w:val="003E4AA5"/>
    <w:rsid w:val="003F0964"/>
    <w:rsid w:val="003F18A1"/>
    <w:rsid w:val="003F1D93"/>
    <w:rsid w:val="003F2EB6"/>
    <w:rsid w:val="003F4897"/>
    <w:rsid w:val="003F6587"/>
    <w:rsid w:val="00402C7D"/>
    <w:rsid w:val="00403A74"/>
    <w:rsid w:val="00404E6E"/>
    <w:rsid w:val="00407351"/>
    <w:rsid w:val="00407C2D"/>
    <w:rsid w:val="004106DF"/>
    <w:rsid w:val="00411A71"/>
    <w:rsid w:val="00411C0C"/>
    <w:rsid w:val="0041359A"/>
    <w:rsid w:val="0041399A"/>
    <w:rsid w:val="00414535"/>
    <w:rsid w:val="00414EA0"/>
    <w:rsid w:val="00415C2E"/>
    <w:rsid w:val="00420D64"/>
    <w:rsid w:val="0042253C"/>
    <w:rsid w:val="00423597"/>
    <w:rsid w:val="00423AE0"/>
    <w:rsid w:val="00424E85"/>
    <w:rsid w:val="00425BE9"/>
    <w:rsid w:val="00426C5F"/>
    <w:rsid w:val="00427072"/>
    <w:rsid w:val="00427B86"/>
    <w:rsid w:val="0043098B"/>
    <w:rsid w:val="004327F1"/>
    <w:rsid w:val="0043585C"/>
    <w:rsid w:val="00441F35"/>
    <w:rsid w:val="00443205"/>
    <w:rsid w:val="004439D2"/>
    <w:rsid w:val="004503E9"/>
    <w:rsid w:val="0045122D"/>
    <w:rsid w:val="00451C68"/>
    <w:rsid w:val="00453463"/>
    <w:rsid w:val="004550E4"/>
    <w:rsid w:val="00455F8D"/>
    <w:rsid w:val="00462C91"/>
    <w:rsid w:val="004637E8"/>
    <w:rsid w:val="00465B3A"/>
    <w:rsid w:val="00467368"/>
    <w:rsid w:val="004674CD"/>
    <w:rsid w:val="004710EE"/>
    <w:rsid w:val="00472E56"/>
    <w:rsid w:val="004740EC"/>
    <w:rsid w:val="004819CF"/>
    <w:rsid w:val="00481DA2"/>
    <w:rsid w:val="00482432"/>
    <w:rsid w:val="00482E37"/>
    <w:rsid w:val="00484866"/>
    <w:rsid w:val="004859D6"/>
    <w:rsid w:val="00485FD1"/>
    <w:rsid w:val="0048797E"/>
    <w:rsid w:val="00487DD3"/>
    <w:rsid w:val="004902C8"/>
    <w:rsid w:val="004905D4"/>
    <w:rsid w:val="004907F7"/>
    <w:rsid w:val="00492AF0"/>
    <w:rsid w:val="00492E44"/>
    <w:rsid w:val="004947B9"/>
    <w:rsid w:val="00494BE8"/>
    <w:rsid w:val="0049514C"/>
    <w:rsid w:val="00496AF6"/>
    <w:rsid w:val="00496DFD"/>
    <w:rsid w:val="004A0C8B"/>
    <w:rsid w:val="004A187E"/>
    <w:rsid w:val="004A1CD1"/>
    <w:rsid w:val="004A335F"/>
    <w:rsid w:val="004A3F3D"/>
    <w:rsid w:val="004A4FDB"/>
    <w:rsid w:val="004A5FC0"/>
    <w:rsid w:val="004A7C83"/>
    <w:rsid w:val="004B1FFE"/>
    <w:rsid w:val="004B2C16"/>
    <w:rsid w:val="004B2F8C"/>
    <w:rsid w:val="004B4EDE"/>
    <w:rsid w:val="004B560E"/>
    <w:rsid w:val="004B589F"/>
    <w:rsid w:val="004B661B"/>
    <w:rsid w:val="004B76DC"/>
    <w:rsid w:val="004C0B2C"/>
    <w:rsid w:val="004C0DEF"/>
    <w:rsid w:val="004C2386"/>
    <w:rsid w:val="004C3BEB"/>
    <w:rsid w:val="004C59ED"/>
    <w:rsid w:val="004C65D5"/>
    <w:rsid w:val="004D2656"/>
    <w:rsid w:val="004D4395"/>
    <w:rsid w:val="004D7295"/>
    <w:rsid w:val="004D77C7"/>
    <w:rsid w:val="004D7A02"/>
    <w:rsid w:val="004E02A1"/>
    <w:rsid w:val="004E140A"/>
    <w:rsid w:val="004E154B"/>
    <w:rsid w:val="004E1914"/>
    <w:rsid w:val="004E1A79"/>
    <w:rsid w:val="004E3613"/>
    <w:rsid w:val="004E3AFD"/>
    <w:rsid w:val="004E3CAD"/>
    <w:rsid w:val="004E6453"/>
    <w:rsid w:val="004E6C69"/>
    <w:rsid w:val="004E7169"/>
    <w:rsid w:val="004F0C7C"/>
    <w:rsid w:val="004F101E"/>
    <w:rsid w:val="004F2A11"/>
    <w:rsid w:val="004F3166"/>
    <w:rsid w:val="004F3208"/>
    <w:rsid w:val="004F41FA"/>
    <w:rsid w:val="004F4D4A"/>
    <w:rsid w:val="004F54D2"/>
    <w:rsid w:val="004F6193"/>
    <w:rsid w:val="00501713"/>
    <w:rsid w:val="00505F41"/>
    <w:rsid w:val="0050794C"/>
    <w:rsid w:val="0051075B"/>
    <w:rsid w:val="00511236"/>
    <w:rsid w:val="00511539"/>
    <w:rsid w:val="00512567"/>
    <w:rsid w:val="00512DE0"/>
    <w:rsid w:val="0051361F"/>
    <w:rsid w:val="00515455"/>
    <w:rsid w:val="00516317"/>
    <w:rsid w:val="005174E6"/>
    <w:rsid w:val="005174FF"/>
    <w:rsid w:val="00520EC3"/>
    <w:rsid w:val="0052138C"/>
    <w:rsid w:val="005213A1"/>
    <w:rsid w:val="00521FAA"/>
    <w:rsid w:val="00523362"/>
    <w:rsid w:val="00523B26"/>
    <w:rsid w:val="0052442F"/>
    <w:rsid w:val="00524F29"/>
    <w:rsid w:val="005265AC"/>
    <w:rsid w:val="00526CFA"/>
    <w:rsid w:val="00530CAF"/>
    <w:rsid w:val="00530CD1"/>
    <w:rsid w:val="00531148"/>
    <w:rsid w:val="0053172B"/>
    <w:rsid w:val="005318DF"/>
    <w:rsid w:val="00532521"/>
    <w:rsid w:val="00532941"/>
    <w:rsid w:val="00534B52"/>
    <w:rsid w:val="00535A39"/>
    <w:rsid w:val="005373E3"/>
    <w:rsid w:val="00540DCE"/>
    <w:rsid w:val="00540DD7"/>
    <w:rsid w:val="00541F86"/>
    <w:rsid w:val="00541FCB"/>
    <w:rsid w:val="0054283A"/>
    <w:rsid w:val="0054292B"/>
    <w:rsid w:val="00545E9C"/>
    <w:rsid w:val="00547658"/>
    <w:rsid w:val="0054768C"/>
    <w:rsid w:val="005560DF"/>
    <w:rsid w:val="005561EF"/>
    <w:rsid w:val="0055649A"/>
    <w:rsid w:val="00560950"/>
    <w:rsid w:val="00563102"/>
    <w:rsid w:val="0056441D"/>
    <w:rsid w:val="0057106C"/>
    <w:rsid w:val="00572013"/>
    <w:rsid w:val="00572E87"/>
    <w:rsid w:val="00573113"/>
    <w:rsid w:val="00573257"/>
    <w:rsid w:val="005778F7"/>
    <w:rsid w:val="00577A3F"/>
    <w:rsid w:val="005805DF"/>
    <w:rsid w:val="00580BF2"/>
    <w:rsid w:val="00580FA5"/>
    <w:rsid w:val="0058326E"/>
    <w:rsid w:val="005833B8"/>
    <w:rsid w:val="00583A03"/>
    <w:rsid w:val="005841BA"/>
    <w:rsid w:val="00584301"/>
    <w:rsid w:val="005877F2"/>
    <w:rsid w:val="00592442"/>
    <w:rsid w:val="0059283B"/>
    <w:rsid w:val="005935FD"/>
    <w:rsid w:val="00593E92"/>
    <w:rsid w:val="005949F1"/>
    <w:rsid w:val="005956F7"/>
    <w:rsid w:val="00595CB2"/>
    <w:rsid w:val="005978C8"/>
    <w:rsid w:val="005A0A0F"/>
    <w:rsid w:val="005A1AD0"/>
    <w:rsid w:val="005A2361"/>
    <w:rsid w:val="005A24ED"/>
    <w:rsid w:val="005A2573"/>
    <w:rsid w:val="005A2C6E"/>
    <w:rsid w:val="005A4783"/>
    <w:rsid w:val="005A6B87"/>
    <w:rsid w:val="005B0825"/>
    <w:rsid w:val="005B0A84"/>
    <w:rsid w:val="005B0B12"/>
    <w:rsid w:val="005B2AAD"/>
    <w:rsid w:val="005B2D16"/>
    <w:rsid w:val="005B2FDB"/>
    <w:rsid w:val="005B4DAF"/>
    <w:rsid w:val="005B4FF3"/>
    <w:rsid w:val="005B56A0"/>
    <w:rsid w:val="005B5788"/>
    <w:rsid w:val="005B60D5"/>
    <w:rsid w:val="005B693A"/>
    <w:rsid w:val="005B6AAE"/>
    <w:rsid w:val="005B70ED"/>
    <w:rsid w:val="005B7CAF"/>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0881"/>
    <w:rsid w:val="005F3D1C"/>
    <w:rsid w:val="005F46F1"/>
    <w:rsid w:val="005F534C"/>
    <w:rsid w:val="005F75F8"/>
    <w:rsid w:val="006044C7"/>
    <w:rsid w:val="006077DA"/>
    <w:rsid w:val="006123B6"/>
    <w:rsid w:val="00612835"/>
    <w:rsid w:val="00613052"/>
    <w:rsid w:val="00613977"/>
    <w:rsid w:val="0061627D"/>
    <w:rsid w:val="006206C7"/>
    <w:rsid w:val="006212FA"/>
    <w:rsid w:val="00622118"/>
    <w:rsid w:val="00622EC4"/>
    <w:rsid w:val="0062488B"/>
    <w:rsid w:val="00625A59"/>
    <w:rsid w:val="00630178"/>
    <w:rsid w:val="0063104B"/>
    <w:rsid w:val="006327F1"/>
    <w:rsid w:val="00632C36"/>
    <w:rsid w:val="00632DFC"/>
    <w:rsid w:val="00636167"/>
    <w:rsid w:val="00641B32"/>
    <w:rsid w:val="00644417"/>
    <w:rsid w:val="00647075"/>
    <w:rsid w:val="00652EBE"/>
    <w:rsid w:val="006549EF"/>
    <w:rsid w:val="0065591C"/>
    <w:rsid w:val="00655C14"/>
    <w:rsid w:val="00656420"/>
    <w:rsid w:val="006579EF"/>
    <w:rsid w:val="00661980"/>
    <w:rsid w:val="00662070"/>
    <w:rsid w:val="0066237A"/>
    <w:rsid w:val="006628A9"/>
    <w:rsid w:val="00665A9F"/>
    <w:rsid w:val="00665B37"/>
    <w:rsid w:val="006719D8"/>
    <w:rsid w:val="0067364F"/>
    <w:rsid w:val="00675D81"/>
    <w:rsid w:val="00676455"/>
    <w:rsid w:val="00676EB9"/>
    <w:rsid w:val="00681951"/>
    <w:rsid w:val="00682B00"/>
    <w:rsid w:val="00682B43"/>
    <w:rsid w:val="00685AA5"/>
    <w:rsid w:val="00685FB4"/>
    <w:rsid w:val="006863DA"/>
    <w:rsid w:val="00687CA7"/>
    <w:rsid w:val="00687D3A"/>
    <w:rsid w:val="00691157"/>
    <w:rsid w:val="006925E2"/>
    <w:rsid w:val="00694E32"/>
    <w:rsid w:val="006A0231"/>
    <w:rsid w:val="006A090C"/>
    <w:rsid w:val="006A1384"/>
    <w:rsid w:val="006A21E8"/>
    <w:rsid w:val="006A34DA"/>
    <w:rsid w:val="006A6AEE"/>
    <w:rsid w:val="006B027E"/>
    <w:rsid w:val="006B0965"/>
    <w:rsid w:val="006B1B79"/>
    <w:rsid w:val="006B3D0A"/>
    <w:rsid w:val="006B41B5"/>
    <w:rsid w:val="006B6754"/>
    <w:rsid w:val="006B71FD"/>
    <w:rsid w:val="006C0661"/>
    <w:rsid w:val="006C080E"/>
    <w:rsid w:val="006C0E3B"/>
    <w:rsid w:val="006C18AF"/>
    <w:rsid w:val="006C1C59"/>
    <w:rsid w:val="006C1D12"/>
    <w:rsid w:val="006C7E06"/>
    <w:rsid w:val="006D29E6"/>
    <w:rsid w:val="006D2EAB"/>
    <w:rsid w:val="006D449D"/>
    <w:rsid w:val="006D4BEF"/>
    <w:rsid w:val="006D5851"/>
    <w:rsid w:val="006D5DAA"/>
    <w:rsid w:val="006D60D9"/>
    <w:rsid w:val="006D6178"/>
    <w:rsid w:val="006E154E"/>
    <w:rsid w:val="006E361D"/>
    <w:rsid w:val="006E3810"/>
    <w:rsid w:val="006E44B1"/>
    <w:rsid w:val="006E492E"/>
    <w:rsid w:val="006E4C9D"/>
    <w:rsid w:val="006E5DCF"/>
    <w:rsid w:val="006E669C"/>
    <w:rsid w:val="006E68D4"/>
    <w:rsid w:val="006E786F"/>
    <w:rsid w:val="006E78F0"/>
    <w:rsid w:val="006F01C3"/>
    <w:rsid w:val="006F0A09"/>
    <w:rsid w:val="006F0E5B"/>
    <w:rsid w:val="006F52F9"/>
    <w:rsid w:val="006F5B9E"/>
    <w:rsid w:val="006F7480"/>
    <w:rsid w:val="0070124C"/>
    <w:rsid w:val="007017C6"/>
    <w:rsid w:val="00701BCF"/>
    <w:rsid w:val="007027BB"/>
    <w:rsid w:val="00705140"/>
    <w:rsid w:val="007066C5"/>
    <w:rsid w:val="00712FFF"/>
    <w:rsid w:val="0071345B"/>
    <w:rsid w:val="007142C8"/>
    <w:rsid w:val="00717984"/>
    <w:rsid w:val="00717A32"/>
    <w:rsid w:val="00720729"/>
    <w:rsid w:val="007212E2"/>
    <w:rsid w:val="00722B66"/>
    <w:rsid w:val="00723DEB"/>
    <w:rsid w:val="00723F13"/>
    <w:rsid w:val="007240E7"/>
    <w:rsid w:val="00724751"/>
    <w:rsid w:val="00731AEB"/>
    <w:rsid w:val="007353C2"/>
    <w:rsid w:val="00740C36"/>
    <w:rsid w:val="00741A8F"/>
    <w:rsid w:val="00742008"/>
    <w:rsid w:val="00743BA0"/>
    <w:rsid w:val="00743BA6"/>
    <w:rsid w:val="00743D06"/>
    <w:rsid w:val="00746FDF"/>
    <w:rsid w:val="00747DFD"/>
    <w:rsid w:val="00752A4E"/>
    <w:rsid w:val="00754329"/>
    <w:rsid w:val="007547A1"/>
    <w:rsid w:val="00756A93"/>
    <w:rsid w:val="0075769A"/>
    <w:rsid w:val="0076240B"/>
    <w:rsid w:val="00765DEF"/>
    <w:rsid w:val="00766E46"/>
    <w:rsid w:val="00770024"/>
    <w:rsid w:val="00770E6E"/>
    <w:rsid w:val="00771A7C"/>
    <w:rsid w:val="0077230A"/>
    <w:rsid w:val="0077246F"/>
    <w:rsid w:val="00772725"/>
    <w:rsid w:val="00773EB7"/>
    <w:rsid w:val="0077503F"/>
    <w:rsid w:val="007751AA"/>
    <w:rsid w:val="0077591C"/>
    <w:rsid w:val="00776824"/>
    <w:rsid w:val="00777AD7"/>
    <w:rsid w:val="00780056"/>
    <w:rsid w:val="00780839"/>
    <w:rsid w:val="00780E2D"/>
    <w:rsid w:val="00781BD0"/>
    <w:rsid w:val="00784628"/>
    <w:rsid w:val="00784A9B"/>
    <w:rsid w:val="007912CE"/>
    <w:rsid w:val="0079451D"/>
    <w:rsid w:val="007A04C8"/>
    <w:rsid w:val="007A2988"/>
    <w:rsid w:val="007A3102"/>
    <w:rsid w:val="007A3B30"/>
    <w:rsid w:val="007A3FC0"/>
    <w:rsid w:val="007A49BA"/>
    <w:rsid w:val="007A609F"/>
    <w:rsid w:val="007A7484"/>
    <w:rsid w:val="007B44D8"/>
    <w:rsid w:val="007B57A1"/>
    <w:rsid w:val="007B5AC2"/>
    <w:rsid w:val="007B7535"/>
    <w:rsid w:val="007C0D3D"/>
    <w:rsid w:val="007C2A08"/>
    <w:rsid w:val="007C60D8"/>
    <w:rsid w:val="007C7016"/>
    <w:rsid w:val="007D0AC6"/>
    <w:rsid w:val="007D2077"/>
    <w:rsid w:val="007D7A78"/>
    <w:rsid w:val="007E5812"/>
    <w:rsid w:val="007E68A5"/>
    <w:rsid w:val="007F117C"/>
    <w:rsid w:val="007F1EC7"/>
    <w:rsid w:val="007F286F"/>
    <w:rsid w:val="007F2C82"/>
    <w:rsid w:val="007F36F4"/>
    <w:rsid w:val="007F3EAF"/>
    <w:rsid w:val="007F40B0"/>
    <w:rsid w:val="007F5F38"/>
    <w:rsid w:val="007F665B"/>
    <w:rsid w:val="008042C8"/>
    <w:rsid w:val="00805C0B"/>
    <w:rsid w:val="00805CFD"/>
    <w:rsid w:val="00807F15"/>
    <w:rsid w:val="0081359D"/>
    <w:rsid w:val="008136A0"/>
    <w:rsid w:val="00813CDD"/>
    <w:rsid w:val="00814164"/>
    <w:rsid w:val="00815A2E"/>
    <w:rsid w:val="008168B9"/>
    <w:rsid w:val="00820B4E"/>
    <w:rsid w:val="00821F28"/>
    <w:rsid w:val="00822488"/>
    <w:rsid w:val="008228FE"/>
    <w:rsid w:val="0082324C"/>
    <w:rsid w:val="00823B38"/>
    <w:rsid w:val="00823F1C"/>
    <w:rsid w:val="00824697"/>
    <w:rsid w:val="00827A30"/>
    <w:rsid w:val="008318B8"/>
    <w:rsid w:val="00831DDD"/>
    <w:rsid w:val="008320C1"/>
    <w:rsid w:val="00832386"/>
    <w:rsid w:val="008332DA"/>
    <w:rsid w:val="008344C2"/>
    <w:rsid w:val="00834BAC"/>
    <w:rsid w:val="00835906"/>
    <w:rsid w:val="00836D01"/>
    <w:rsid w:val="008379F3"/>
    <w:rsid w:val="00837EA3"/>
    <w:rsid w:val="00841BFC"/>
    <w:rsid w:val="008439A0"/>
    <w:rsid w:val="00843BE9"/>
    <w:rsid w:val="00843C01"/>
    <w:rsid w:val="008508FF"/>
    <w:rsid w:val="00850CAC"/>
    <w:rsid w:val="0085238C"/>
    <w:rsid w:val="008530DA"/>
    <w:rsid w:val="008538D0"/>
    <w:rsid w:val="00853BF4"/>
    <w:rsid w:val="00854649"/>
    <w:rsid w:val="00854ED5"/>
    <w:rsid w:val="00855965"/>
    <w:rsid w:val="00856356"/>
    <w:rsid w:val="008563F2"/>
    <w:rsid w:val="00860671"/>
    <w:rsid w:val="00862CD2"/>
    <w:rsid w:val="0086508B"/>
    <w:rsid w:val="00866E4F"/>
    <w:rsid w:val="0087156B"/>
    <w:rsid w:val="00872D7E"/>
    <w:rsid w:val="00873624"/>
    <w:rsid w:val="008754E6"/>
    <w:rsid w:val="0087776F"/>
    <w:rsid w:val="0088233C"/>
    <w:rsid w:val="0088280A"/>
    <w:rsid w:val="00883EB7"/>
    <w:rsid w:val="00886D42"/>
    <w:rsid w:val="008872A0"/>
    <w:rsid w:val="00892C9F"/>
    <w:rsid w:val="00892FBD"/>
    <w:rsid w:val="00893AD8"/>
    <w:rsid w:val="00893D2C"/>
    <w:rsid w:val="00894D11"/>
    <w:rsid w:val="0089523F"/>
    <w:rsid w:val="008967E5"/>
    <w:rsid w:val="00897BCF"/>
    <w:rsid w:val="008A07FE"/>
    <w:rsid w:val="008A12AD"/>
    <w:rsid w:val="008A1677"/>
    <w:rsid w:val="008A5EE3"/>
    <w:rsid w:val="008A6436"/>
    <w:rsid w:val="008A6AE8"/>
    <w:rsid w:val="008A6E5D"/>
    <w:rsid w:val="008B04B3"/>
    <w:rsid w:val="008B060F"/>
    <w:rsid w:val="008B144F"/>
    <w:rsid w:val="008B1A88"/>
    <w:rsid w:val="008B279B"/>
    <w:rsid w:val="008B3A09"/>
    <w:rsid w:val="008B3B85"/>
    <w:rsid w:val="008B42E3"/>
    <w:rsid w:val="008B4E8C"/>
    <w:rsid w:val="008B60B8"/>
    <w:rsid w:val="008B7187"/>
    <w:rsid w:val="008C12BE"/>
    <w:rsid w:val="008C1B93"/>
    <w:rsid w:val="008C22C7"/>
    <w:rsid w:val="008C38EB"/>
    <w:rsid w:val="008C414B"/>
    <w:rsid w:val="008C41C8"/>
    <w:rsid w:val="008C54EA"/>
    <w:rsid w:val="008C6701"/>
    <w:rsid w:val="008C671C"/>
    <w:rsid w:val="008D28A9"/>
    <w:rsid w:val="008D3BDF"/>
    <w:rsid w:val="008D5ED6"/>
    <w:rsid w:val="008D7EA2"/>
    <w:rsid w:val="008E0F80"/>
    <w:rsid w:val="008E17AF"/>
    <w:rsid w:val="008E1CA4"/>
    <w:rsid w:val="008E3FAA"/>
    <w:rsid w:val="008E737C"/>
    <w:rsid w:val="008F0001"/>
    <w:rsid w:val="008F05B8"/>
    <w:rsid w:val="008F0C9D"/>
    <w:rsid w:val="008F0D5A"/>
    <w:rsid w:val="008F1C12"/>
    <w:rsid w:val="008F326B"/>
    <w:rsid w:val="008F5A4B"/>
    <w:rsid w:val="008F5EF9"/>
    <w:rsid w:val="008F5F6F"/>
    <w:rsid w:val="00900EC1"/>
    <w:rsid w:val="00901214"/>
    <w:rsid w:val="00904D6D"/>
    <w:rsid w:val="00904EC8"/>
    <w:rsid w:val="00906951"/>
    <w:rsid w:val="0091187A"/>
    <w:rsid w:val="00912FBC"/>
    <w:rsid w:val="00913D3B"/>
    <w:rsid w:val="00913F75"/>
    <w:rsid w:val="00914133"/>
    <w:rsid w:val="00921D05"/>
    <w:rsid w:val="0092257C"/>
    <w:rsid w:val="00923121"/>
    <w:rsid w:val="00926DAA"/>
    <w:rsid w:val="009314C3"/>
    <w:rsid w:val="009317FD"/>
    <w:rsid w:val="0094001A"/>
    <w:rsid w:val="009406FF"/>
    <w:rsid w:val="00941203"/>
    <w:rsid w:val="009416C1"/>
    <w:rsid w:val="0094367D"/>
    <w:rsid w:val="00943FA1"/>
    <w:rsid w:val="00945701"/>
    <w:rsid w:val="00945A5C"/>
    <w:rsid w:val="00946389"/>
    <w:rsid w:val="0094738D"/>
    <w:rsid w:val="00950E15"/>
    <w:rsid w:val="00950EF7"/>
    <w:rsid w:val="009549E1"/>
    <w:rsid w:val="00954DC1"/>
    <w:rsid w:val="00955462"/>
    <w:rsid w:val="00955F17"/>
    <w:rsid w:val="00956EB6"/>
    <w:rsid w:val="00957A1B"/>
    <w:rsid w:val="00957C11"/>
    <w:rsid w:val="009617A9"/>
    <w:rsid w:val="00964A77"/>
    <w:rsid w:val="009665BE"/>
    <w:rsid w:val="009673AB"/>
    <w:rsid w:val="00967961"/>
    <w:rsid w:val="00970E84"/>
    <w:rsid w:val="00971153"/>
    <w:rsid w:val="009720B4"/>
    <w:rsid w:val="009758C4"/>
    <w:rsid w:val="00981036"/>
    <w:rsid w:val="00981E5F"/>
    <w:rsid w:val="00983846"/>
    <w:rsid w:val="00990CC8"/>
    <w:rsid w:val="0099227E"/>
    <w:rsid w:val="009949C5"/>
    <w:rsid w:val="009A19B2"/>
    <w:rsid w:val="009B3EC0"/>
    <w:rsid w:val="009B5FE8"/>
    <w:rsid w:val="009B62B1"/>
    <w:rsid w:val="009B7584"/>
    <w:rsid w:val="009B76C2"/>
    <w:rsid w:val="009B7C57"/>
    <w:rsid w:val="009C080D"/>
    <w:rsid w:val="009C3858"/>
    <w:rsid w:val="009C3FE9"/>
    <w:rsid w:val="009C5293"/>
    <w:rsid w:val="009C78B6"/>
    <w:rsid w:val="009D27B6"/>
    <w:rsid w:val="009D41DF"/>
    <w:rsid w:val="009D709E"/>
    <w:rsid w:val="009E0249"/>
    <w:rsid w:val="009E055A"/>
    <w:rsid w:val="009E0F0F"/>
    <w:rsid w:val="009E36AC"/>
    <w:rsid w:val="009E4FB4"/>
    <w:rsid w:val="009E5694"/>
    <w:rsid w:val="009E585B"/>
    <w:rsid w:val="009E5A28"/>
    <w:rsid w:val="009F040E"/>
    <w:rsid w:val="009F2287"/>
    <w:rsid w:val="009F5518"/>
    <w:rsid w:val="00A00975"/>
    <w:rsid w:val="00A01765"/>
    <w:rsid w:val="00A02DD3"/>
    <w:rsid w:val="00A04D6C"/>
    <w:rsid w:val="00A05622"/>
    <w:rsid w:val="00A1136A"/>
    <w:rsid w:val="00A1327F"/>
    <w:rsid w:val="00A16250"/>
    <w:rsid w:val="00A17296"/>
    <w:rsid w:val="00A17D28"/>
    <w:rsid w:val="00A21621"/>
    <w:rsid w:val="00A22457"/>
    <w:rsid w:val="00A22900"/>
    <w:rsid w:val="00A31E71"/>
    <w:rsid w:val="00A3340E"/>
    <w:rsid w:val="00A4148F"/>
    <w:rsid w:val="00A42248"/>
    <w:rsid w:val="00A426C8"/>
    <w:rsid w:val="00A42ABF"/>
    <w:rsid w:val="00A4427E"/>
    <w:rsid w:val="00A46733"/>
    <w:rsid w:val="00A46ECF"/>
    <w:rsid w:val="00A477B8"/>
    <w:rsid w:val="00A47AD5"/>
    <w:rsid w:val="00A47F03"/>
    <w:rsid w:val="00A51683"/>
    <w:rsid w:val="00A51892"/>
    <w:rsid w:val="00A52037"/>
    <w:rsid w:val="00A52149"/>
    <w:rsid w:val="00A52ADB"/>
    <w:rsid w:val="00A5654D"/>
    <w:rsid w:val="00A5669C"/>
    <w:rsid w:val="00A5724F"/>
    <w:rsid w:val="00A6261F"/>
    <w:rsid w:val="00A662A3"/>
    <w:rsid w:val="00A6697F"/>
    <w:rsid w:val="00A67E04"/>
    <w:rsid w:val="00A71C8A"/>
    <w:rsid w:val="00A71ED6"/>
    <w:rsid w:val="00A745A1"/>
    <w:rsid w:val="00A76BB8"/>
    <w:rsid w:val="00A77AFE"/>
    <w:rsid w:val="00A77E76"/>
    <w:rsid w:val="00A80090"/>
    <w:rsid w:val="00A82275"/>
    <w:rsid w:val="00A85A64"/>
    <w:rsid w:val="00A85AFE"/>
    <w:rsid w:val="00A91D34"/>
    <w:rsid w:val="00A93118"/>
    <w:rsid w:val="00AA3EC5"/>
    <w:rsid w:val="00AA48F5"/>
    <w:rsid w:val="00AA4B39"/>
    <w:rsid w:val="00AA4DBA"/>
    <w:rsid w:val="00AA512B"/>
    <w:rsid w:val="00AA608B"/>
    <w:rsid w:val="00AA66F4"/>
    <w:rsid w:val="00AA77C0"/>
    <w:rsid w:val="00AB1CD7"/>
    <w:rsid w:val="00AB1F5C"/>
    <w:rsid w:val="00AB4311"/>
    <w:rsid w:val="00AB49DA"/>
    <w:rsid w:val="00AB59A7"/>
    <w:rsid w:val="00AB68F7"/>
    <w:rsid w:val="00AC077B"/>
    <w:rsid w:val="00AC0C82"/>
    <w:rsid w:val="00AC1F08"/>
    <w:rsid w:val="00AC45F6"/>
    <w:rsid w:val="00AC60ED"/>
    <w:rsid w:val="00AD2A52"/>
    <w:rsid w:val="00AD529F"/>
    <w:rsid w:val="00AD564C"/>
    <w:rsid w:val="00AD7639"/>
    <w:rsid w:val="00AE0B96"/>
    <w:rsid w:val="00AE3182"/>
    <w:rsid w:val="00AE43A3"/>
    <w:rsid w:val="00AF095A"/>
    <w:rsid w:val="00AF1030"/>
    <w:rsid w:val="00AF1119"/>
    <w:rsid w:val="00AF59C3"/>
    <w:rsid w:val="00AF78FE"/>
    <w:rsid w:val="00B011BB"/>
    <w:rsid w:val="00B0163B"/>
    <w:rsid w:val="00B022C9"/>
    <w:rsid w:val="00B04312"/>
    <w:rsid w:val="00B0539A"/>
    <w:rsid w:val="00B06669"/>
    <w:rsid w:val="00B06F09"/>
    <w:rsid w:val="00B07DF0"/>
    <w:rsid w:val="00B136D1"/>
    <w:rsid w:val="00B14782"/>
    <w:rsid w:val="00B14B32"/>
    <w:rsid w:val="00B14BA4"/>
    <w:rsid w:val="00B14C9C"/>
    <w:rsid w:val="00B14E05"/>
    <w:rsid w:val="00B158B8"/>
    <w:rsid w:val="00B15EA7"/>
    <w:rsid w:val="00B162E1"/>
    <w:rsid w:val="00B16405"/>
    <w:rsid w:val="00B17156"/>
    <w:rsid w:val="00B17A29"/>
    <w:rsid w:val="00B17D85"/>
    <w:rsid w:val="00B21966"/>
    <w:rsid w:val="00B2363C"/>
    <w:rsid w:val="00B252F9"/>
    <w:rsid w:val="00B25977"/>
    <w:rsid w:val="00B271D8"/>
    <w:rsid w:val="00B27C45"/>
    <w:rsid w:val="00B313EB"/>
    <w:rsid w:val="00B3198A"/>
    <w:rsid w:val="00B3219B"/>
    <w:rsid w:val="00B34812"/>
    <w:rsid w:val="00B357AE"/>
    <w:rsid w:val="00B37E57"/>
    <w:rsid w:val="00B42FA5"/>
    <w:rsid w:val="00B43A1A"/>
    <w:rsid w:val="00B514D3"/>
    <w:rsid w:val="00B51BC7"/>
    <w:rsid w:val="00B52134"/>
    <w:rsid w:val="00B56063"/>
    <w:rsid w:val="00B570B0"/>
    <w:rsid w:val="00B57714"/>
    <w:rsid w:val="00B60844"/>
    <w:rsid w:val="00B61620"/>
    <w:rsid w:val="00B64061"/>
    <w:rsid w:val="00B65BB6"/>
    <w:rsid w:val="00B7048C"/>
    <w:rsid w:val="00B716EC"/>
    <w:rsid w:val="00B71D8A"/>
    <w:rsid w:val="00B73F7D"/>
    <w:rsid w:val="00B743B9"/>
    <w:rsid w:val="00B74970"/>
    <w:rsid w:val="00B75C10"/>
    <w:rsid w:val="00B768D7"/>
    <w:rsid w:val="00B7694A"/>
    <w:rsid w:val="00B778A3"/>
    <w:rsid w:val="00B809F3"/>
    <w:rsid w:val="00B82AA2"/>
    <w:rsid w:val="00B85932"/>
    <w:rsid w:val="00B87588"/>
    <w:rsid w:val="00B87C99"/>
    <w:rsid w:val="00B87F1D"/>
    <w:rsid w:val="00B92474"/>
    <w:rsid w:val="00B9459A"/>
    <w:rsid w:val="00B959D2"/>
    <w:rsid w:val="00BA2419"/>
    <w:rsid w:val="00BA5EB1"/>
    <w:rsid w:val="00BA7F5A"/>
    <w:rsid w:val="00BB0F2F"/>
    <w:rsid w:val="00BB1C66"/>
    <w:rsid w:val="00BB3596"/>
    <w:rsid w:val="00BB4E5E"/>
    <w:rsid w:val="00BB524D"/>
    <w:rsid w:val="00BB5385"/>
    <w:rsid w:val="00BB5653"/>
    <w:rsid w:val="00BB6E3C"/>
    <w:rsid w:val="00BB6EC5"/>
    <w:rsid w:val="00BB7AF0"/>
    <w:rsid w:val="00BC06CF"/>
    <w:rsid w:val="00BC133D"/>
    <w:rsid w:val="00BC18E5"/>
    <w:rsid w:val="00BC3E9C"/>
    <w:rsid w:val="00BC4AF5"/>
    <w:rsid w:val="00BC5AA5"/>
    <w:rsid w:val="00BC61EB"/>
    <w:rsid w:val="00BC7CC2"/>
    <w:rsid w:val="00BD049F"/>
    <w:rsid w:val="00BD0D55"/>
    <w:rsid w:val="00BD0E9D"/>
    <w:rsid w:val="00BD218A"/>
    <w:rsid w:val="00BD2336"/>
    <w:rsid w:val="00BD323B"/>
    <w:rsid w:val="00BD399A"/>
    <w:rsid w:val="00BD411F"/>
    <w:rsid w:val="00BD557E"/>
    <w:rsid w:val="00BD5B18"/>
    <w:rsid w:val="00BD5F64"/>
    <w:rsid w:val="00BE0201"/>
    <w:rsid w:val="00BE27DA"/>
    <w:rsid w:val="00BE3232"/>
    <w:rsid w:val="00BE520C"/>
    <w:rsid w:val="00BF16AD"/>
    <w:rsid w:val="00BF2C8B"/>
    <w:rsid w:val="00BF3456"/>
    <w:rsid w:val="00BF34A7"/>
    <w:rsid w:val="00BF3B14"/>
    <w:rsid w:val="00BF57D7"/>
    <w:rsid w:val="00BF6218"/>
    <w:rsid w:val="00BF7213"/>
    <w:rsid w:val="00C00EA2"/>
    <w:rsid w:val="00C011EE"/>
    <w:rsid w:val="00C02535"/>
    <w:rsid w:val="00C0352A"/>
    <w:rsid w:val="00C0425B"/>
    <w:rsid w:val="00C04C1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26C13"/>
    <w:rsid w:val="00C311E4"/>
    <w:rsid w:val="00C322BB"/>
    <w:rsid w:val="00C33540"/>
    <w:rsid w:val="00C350F2"/>
    <w:rsid w:val="00C35B73"/>
    <w:rsid w:val="00C35B8F"/>
    <w:rsid w:val="00C35FBE"/>
    <w:rsid w:val="00C36DAD"/>
    <w:rsid w:val="00C40E59"/>
    <w:rsid w:val="00C418BF"/>
    <w:rsid w:val="00C4258F"/>
    <w:rsid w:val="00C43975"/>
    <w:rsid w:val="00C44562"/>
    <w:rsid w:val="00C453FB"/>
    <w:rsid w:val="00C50166"/>
    <w:rsid w:val="00C502FF"/>
    <w:rsid w:val="00C54EFE"/>
    <w:rsid w:val="00C55BED"/>
    <w:rsid w:val="00C55D03"/>
    <w:rsid w:val="00C55F3E"/>
    <w:rsid w:val="00C57311"/>
    <w:rsid w:val="00C57791"/>
    <w:rsid w:val="00C60006"/>
    <w:rsid w:val="00C6069B"/>
    <w:rsid w:val="00C61929"/>
    <w:rsid w:val="00C62E71"/>
    <w:rsid w:val="00C63059"/>
    <w:rsid w:val="00C631FE"/>
    <w:rsid w:val="00C63C08"/>
    <w:rsid w:val="00C66CCC"/>
    <w:rsid w:val="00C676A4"/>
    <w:rsid w:val="00C700B6"/>
    <w:rsid w:val="00C7182A"/>
    <w:rsid w:val="00C72659"/>
    <w:rsid w:val="00C734AC"/>
    <w:rsid w:val="00C734F1"/>
    <w:rsid w:val="00C73BD7"/>
    <w:rsid w:val="00C80CAC"/>
    <w:rsid w:val="00C82139"/>
    <w:rsid w:val="00C8516B"/>
    <w:rsid w:val="00C854C1"/>
    <w:rsid w:val="00C85B81"/>
    <w:rsid w:val="00C87E71"/>
    <w:rsid w:val="00C90818"/>
    <w:rsid w:val="00C91630"/>
    <w:rsid w:val="00C9178F"/>
    <w:rsid w:val="00C93F76"/>
    <w:rsid w:val="00C9655A"/>
    <w:rsid w:val="00C96FCA"/>
    <w:rsid w:val="00C9754D"/>
    <w:rsid w:val="00C975DF"/>
    <w:rsid w:val="00CA0428"/>
    <w:rsid w:val="00CA053B"/>
    <w:rsid w:val="00CA264A"/>
    <w:rsid w:val="00CA5D84"/>
    <w:rsid w:val="00CB3AD5"/>
    <w:rsid w:val="00CB73B9"/>
    <w:rsid w:val="00CC129F"/>
    <w:rsid w:val="00CC1960"/>
    <w:rsid w:val="00CD2C37"/>
    <w:rsid w:val="00CD31B1"/>
    <w:rsid w:val="00CD34C4"/>
    <w:rsid w:val="00CD6146"/>
    <w:rsid w:val="00CD725A"/>
    <w:rsid w:val="00CE1CF3"/>
    <w:rsid w:val="00CE44F9"/>
    <w:rsid w:val="00CE45FC"/>
    <w:rsid w:val="00CE70F3"/>
    <w:rsid w:val="00CE7659"/>
    <w:rsid w:val="00CF0E18"/>
    <w:rsid w:val="00CF29A4"/>
    <w:rsid w:val="00CF2F2E"/>
    <w:rsid w:val="00CF4D55"/>
    <w:rsid w:val="00CF5A8A"/>
    <w:rsid w:val="00CF5FF4"/>
    <w:rsid w:val="00CF624D"/>
    <w:rsid w:val="00CF6E34"/>
    <w:rsid w:val="00D00B3B"/>
    <w:rsid w:val="00D066D9"/>
    <w:rsid w:val="00D06E9D"/>
    <w:rsid w:val="00D076EF"/>
    <w:rsid w:val="00D07B5A"/>
    <w:rsid w:val="00D108C5"/>
    <w:rsid w:val="00D10D7A"/>
    <w:rsid w:val="00D1187F"/>
    <w:rsid w:val="00D11C2D"/>
    <w:rsid w:val="00D12E4F"/>
    <w:rsid w:val="00D13B03"/>
    <w:rsid w:val="00D1618D"/>
    <w:rsid w:val="00D167B1"/>
    <w:rsid w:val="00D16D1B"/>
    <w:rsid w:val="00D16E2B"/>
    <w:rsid w:val="00D2060F"/>
    <w:rsid w:val="00D21B66"/>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1F3"/>
    <w:rsid w:val="00D51E72"/>
    <w:rsid w:val="00D52C3F"/>
    <w:rsid w:val="00D534EA"/>
    <w:rsid w:val="00D540A4"/>
    <w:rsid w:val="00D54DBC"/>
    <w:rsid w:val="00D56A85"/>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62F0"/>
    <w:rsid w:val="00D87832"/>
    <w:rsid w:val="00D9045B"/>
    <w:rsid w:val="00D90EA9"/>
    <w:rsid w:val="00D941C3"/>
    <w:rsid w:val="00D947D6"/>
    <w:rsid w:val="00D94A99"/>
    <w:rsid w:val="00D95324"/>
    <w:rsid w:val="00D95482"/>
    <w:rsid w:val="00DA02C2"/>
    <w:rsid w:val="00DA0390"/>
    <w:rsid w:val="00DA1940"/>
    <w:rsid w:val="00DA1FBA"/>
    <w:rsid w:val="00DA3C3C"/>
    <w:rsid w:val="00DA7C54"/>
    <w:rsid w:val="00DB05EC"/>
    <w:rsid w:val="00DB166E"/>
    <w:rsid w:val="00DB3D8C"/>
    <w:rsid w:val="00DB43B8"/>
    <w:rsid w:val="00DB45F3"/>
    <w:rsid w:val="00DB7BD1"/>
    <w:rsid w:val="00DB7C8A"/>
    <w:rsid w:val="00DC0005"/>
    <w:rsid w:val="00DC2DC5"/>
    <w:rsid w:val="00DC341B"/>
    <w:rsid w:val="00DD35E7"/>
    <w:rsid w:val="00DD5486"/>
    <w:rsid w:val="00DD650E"/>
    <w:rsid w:val="00DD7172"/>
    <w:rsid w:val="00DD7968"/>
    <w:rsid w:val="00DE0B7E"/>
    <w:rsid w:val="00DE1418"/>
    <w:rsid w:val="00DE1AB7"/>
    <w:rsid w:val="00DE1E9C"/>
    <w:rsid w:val="00DE2205"/>
    <w:rsid w:val="00DE421E"/>
    <w:rsid w:val="00DE5454"/>
    <w:rsid w:val="00DE6A8B"/>
    <w:rsid w:val="00DE7F41"/>
    <w:rsid w:val="00DF0F50"/>
    <w:rsid w:val="00DF2309"/>
    <w:rsid w:val="00DF28DC"/>
    <w:rsid w:val="00DF3915"/>
    <w:rsid w:val="00DF44AC"/>
    <w:rsid w:val="00DF4CE2"/>
    <w:rsid w:val="00E0168F"/>
    <w:rsid w:val="00E035F2"/>
    <w:rsid w:val="00E06EB8"/>
    <w:rsid w:val="00E11220"/>
    <w:rsid w:val="00E12071"/>
    <w:rsid w:val="00E12660"/>
    <w:rsid w:val="00E12838"/>
    <w:rsid w:val="00E13D60"/>
    <w:rsid w:val="00E15BBF"/>
    <w:rsid w:val="00E15ECD"/>
    <w:rsid w:val="00E23F00"/>
    <w:rsid w:val="00E2599A"/>
    <w:rsid w:val="00E2672D"/>
    <w:rsid w:val="00E26A0F"/>
    <w:rsid w:val="00E30F48"/>
    <w:rsid w:val="00E3183E"/>
    <w:rsid w:val="00E318D4"/>
    <w:rsid w:val="00E339EE"/>
    <w:rsid w:val="00E3557A"/>
    <w:rsid w:val="00E4014C"/>
    <w:rsid w:val="00E401FC"/>
    <w:rsid w:val="00E42D1B"/>
    <w:rsid w:val="00E46C0B"/>
    <w:rsid w:val="00E46FAB"/>
    <w:rsid w:val="00E474DC"/>
    <w:rsid w:val="00E5155C"/>
    <w:rsid w:val="00E523B7"/>
    <w:rsid w:val="00E530FD"/>
    <w:rsid w:val="00E5354A"/>
    <w:rsid w:val="00E53DF8"/>
    <w:rsid w:val="00E55EA9"/>
    <w:rsid w:val="00E56307"/>
    <w:rsid w:val="00E56D55"/>
    <w:rsid w:val="00E56F52"/>
    <w:rsid w:val="00E57F76"/>
    <w:rsid w:val="00E60696"/>
    <w:rsid w:val="00E60BE9"/>
    <w:rsid w:val="00E62028"/>
    <w:rsid w:val="00E6393C"/>
    <w:rsid w:val="00E67E51"/>
    <w:rsid w:val="00E735AE"/>
    <w:rsid w:val="00E76BE0"/>
    <w:rsid w:val="00E7790B"/>
    <w:rsid w:val="00E814E4"/>
    <w:rsid w:val="00E81714"/>
    <w:rsid w:val="00E82F85"/>
    <w:rsid w:val="00E87BD7"/>
    <w:rsid w:val="00E91546"/>
    <w:rsid w:val="00E91678"/>
    <w:rsid w:val="00E9206E"/>
    <w:rsid w:val="00E93438"/>
    <w:rsid w:val="00E93F64"/>
    <w:rsid w:val="00E96737"/>
    <w:rsid w:val="00EA0008"/>
    <w:rsid w:val="00EA0668"/>
    <w:rsid w:val="00EA0772"/>
    <w:rsid w:val="00EA127F"/>
    <w:rsid w:val="00EA1F53"/>
    <w:rsid w:val="00EA4376"/>
    <w:rsid w:val="00EA56F5"/>
    <w:rsid w:val="00EA70DC"/>
    <w:rsid w:val="00EB01FF"/>
    <w:rsid w:val="00EB06C6"/>
    <w:rsid w:val="00EB1B47"/>
    <w:rsid w:val="00EB46E1"/>
    <w:rsid w:val="00EB7BD6"/>
    <w:rsid w:val="00EC1609"/>
    <w:rsid w:val="00EC20FD"/>
    <w:rsid w:val="00EC2EF8"/>
    <w:rsid w:val="00EC3DAC"/>
    <w:rsid w:val="00EC42FF"/>
    <w:rsid w:val="00EC4A38"/>
    <w:rsid w:val="00EC53A0"/>
    <w:rsid w:val="00EC5A73"/>
    <w:rsid w:val="00EC6734"/>
    <w:rsid w:val="00ED2C11"/>
    <w:rsid w:val="00ED3B7C"/>
    <w:rsid w:val="00ED3D0C"/>
    <w:rsid w:val="00ED4AEF"/>
    <w:rsid w:val="00ED570E"/>
    <w:rsid w:val="00ED5CFE"/>
    <w:rsid w:val="00ED7B4B"/>
    <w:rsid w:val="00EE005A"/>
    <w:rsid w:val="00EE05CF"/>
    <w:rsid w:val="00EE10AE"/>
    <w:rsid w:val="00EE2DA2"/>
    <w:rsid w:val="00EE4290"/>
    <w:rsid w:val="00EE4EE8"/>
    <w:rsid w:val="00EE589E"/>
    <w:rsid w:val="00EE76D0"/>
    <w:rsid w:val="00EE7C89"/>
    <w:rsid w:val="00EF1185"/>
    <w:rsid w:val="00EF6CCD"/>
    <w:rsid w:val="00EF754D"/>
    <w:rsid w:val="00F027E9"/>
    <w:rsid w:val="00F0775E"/>
    <w:rsid w:val="00F078AE"/>
    <w:rsid w:val="00F107C7"/>
    <w:rsid w:val="00F157CC"/>
    <w:rsid w:val="00F15F69"/>
    <w:rsid w:val="00F1612D"/>
    <w:rsid w:val="00F16D8C"/>
    <w:rsid w:val="00F17069"/>
    <w:rsid w:val="00F173DD"/>
    <w:rsid w:val="00F21119"/>
    <w:rsid w:val="00F23729"/>
    <w:rsid w:val="00F25164"/>
    <w:rsid w:val="00F25B55"/>
    <w:rsid w:val="00F277D3"/>
    <w:rsid w:val="00F27F40"/>
    <w:rsid w:val="00F30997"/>
    <w:rsid w:val="00F32896"/>
    <w:rsid w:val="00F337E0"/>
    <w:rsid w:val="00F33C08"/>
    <w:rsid w:val="00F41AE7"/>
    <w:rsid w:val="00F41F44"/>
    <w:rsid w:val="00F42D17"/>
    <w:rsid w:val="00F42D5D"/>
    <w:rsid w:val="00F448B1"/>
    <w:rsid w:val="00F457A0"/>
    <w:rsid w:val="00F46492"/>
    <w:rsid w:val="00F477B5"/>
    <w:rsid w:val="00F47B01"/>
    <w:rsid w:val="00F5057E"/>
    <w:rsid w:val="00F53410"/>
    <w:rsid w:val="00F541F8"/>
    <w:rsid w:val="00F5470A"/>
    <w:rsid w:val="00F551E6"/>
    <w:rsid w:val="00F5563D"/>
    <w:rsid w:val="00F56891"/>
    <w:rsid w:val="00F6456C"/>
    <w:rsid w:val="00F64CD4"/>
    <w:rsid w:val="00F65AB2"/>
    <w:rsid w:val="00F67418"/>
    <w:rsid w:val="00F701E9"/>
    <w:rsid w:val="00F73B5A"/>
    <w:rsid w:val="00F73E78"/>
    <w:rsid w:val="00F740C2"/>
    <w:rsid w:val="00F7591E"/>
    <w:rsid w:val="00F75EF9"/>
    <w:rsid w:val="00F77A9B"/>
    <w:rsid w:val="00F812FC"/>
    <w:rsid w:val="00F823B0"/>
    <w:rsid w:val="00F8271B"/>
    <w:rsid w:val="00F83035"/>
    <w:rsid w:val="00F866B0"/>
    <w:rsid w:val="00F869EF"/>
    <w:rsid w:val="00F86BE4"/>
    <w:rsid w:val="00F86C7B"/>
    <w:rsid w:val="00F86D61"/>
    <w:rsid w:val="00F87E89"/>
    <w:rsid w:val="00F905B6"/>
    <w:rsid w:val="00F90B31"/>
    <w:rsid w:val="00F914B2"/>
    <w:rsid w:val="00F926B9"/>
    <w:rsid w:val="00F9541D"/>
    <w:rsid w:val="00FA0403"/>
    <w:rsid w:val="00FA38EB"/>
    <w:rsid w:val="00FA597D"/>
    <w:rsid w:val="00FA5B9A"/>
    <w:rsid w:val="00FB01B9"/>
    <w:rsid w:val="00FB3351"/>
    <w:rsid w:val="00FB763A"/>
    <w:rsid w:val="00FB79C0"/>
    <w:rsid w:val="00FC2BC5"/>
    <w:rsid w:val="00FC2EB8"/>
    <w:rsid w:val="00FC5C43"/>
    <w:rsid w:val="00FC7FA4"/>
    <w:rsid w:val="00FD134B"/>
    <w:rsid w:val="00FD1598"/>
    <w:rsid w:val="00FD1FFD"/>
    <w:rsid w:val="00FD576E"/>
    <w:rsid w:val="00FD596B"/>
    <w:rsid w:val="00FD77E5"/>
    <w:rsid w:val="00FD7CBA"/>
    <w:rsid w:val="00FE0B7D"/>
    <w:rsid w:val="00FE0D94"/>
    <w:rsid w:val="00FE257E"/>
    <w:rsid w:val="00FE58CC"/>
    <w:rsid w:val="00FE658B"/>
    <w:rsid w:val="00FE75A9"/>
    <w:rsid w:val="00FF058D"/>
    <w:rsid w:val="00FF1D8E"/>
    <w:rsid w:val="00FF2440"/>
    <w:rsid w:val="00FF2E11"/>
    <w:rsid w:val="00FF322C"/>
    <w:rsid w:val="00FF3FFC"/>
    <w:rsid w:val="00FF4567"/>
    <w:rsid w:val="00FF7745"/>
    <w:rsid w:val="00FF7BCB"/>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s1059">
          <o:proxy start="" idref="#_s1056" connectloc="0"/>
          <o:proxy end="" idref="#_s1055" connectloc="2"/>
        </o:r>
        <o:r id="V:Rule2" type="connector" idref="#_s1060">
          <o:proxy start="" idref="#_s1057" connectloc="0"/>
          <o:proxy end="" idref="#_s1055" connectloc="2"/>
        </o:r>
        <o:r id="V:Rule3" type="connector" idref="#_s1061">
          <o:proxy start="" idref="#_s1058" connectloc="0"/>
          <o:proxy end="" idref="#_s1055" connectloc="2"/>
        </o:r>
      </o:rules>
    </o:shapelayout>
  </w:shapeDefaults>
  <w:decimalSymbol w:val=","/>
  <w:listSeparator w:val=";"/>
  <w15:docId w15:val="{3D42FC12-3A14-479A-81C0-DDA2CEC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 w:type="character" w:styleId="CommentReference">
    <w:name w:val="annotation reference"/>
    <w:basedOn w:val="DefaultParagraphFont"/>
    <w:uiPriority w:val="99"/>
    <w:semiHidden/>
    <w:unhideWhenUsed/>
    <w:rsid w:val="00D862F0"/>
    <w:rPr>
      <w:sz w:val="16"/>
      <w:szCs w:val="16"/>
    </w:rPr>
  </w:style>
  <w:style w:type="paragraph" w:styleId="CommentText">
    <w:name w:val="annotation text"/>
    <w:basedOn w:val="Normal"/>
    <w:link w:val="CommentTextChar"/>
    <w:uiPriority w:val="99"/>
    <w:unhideWhenUsed/>
    <w:rsid w:val="00D862F0"/>
  </w:style>
  <w:style w:type="character" w:customStyle="1" w:styleId="CommentTextChar">
    <w:name w:val="Comment Text Char"/>
    <w:basedOn w:val="DefaultParagraphFont"/>
    <w:link w:val="CommentText"/>
    <w:uiPriority w:val="99"/>
    <w:rsid w:val="00D862F0"/>
  </w:style>
  <w:style w:type="character" w:customStyle="1" w:styleId="FootnoteTextChar">
    <w:name w:val="Footnote Text Char"/>
    <w:basedOn w:val="DefaultParagraphFont"/>
    <w:link w:val="FootnoteText"/>
    <w:semiHidden/>
    <w:rsid w:val="00006142"/>
    <w:rPr>
      <w:rFonts w:cs="Traditional Arabic"/>
      <w:lang w:eastAsia="ko-KR"/>
    </w:rPr>
  </w:style>
  <w:style w:type="paragraph" w:customStyle="1" w:styleId="TitleColumnHeading">
    <w:name w:val="Title Column Heading"/>
    <w:basedOn w:val="Normal"/>
    <w:rsid w:val="00E530FD"/>
    <w:pPr>
      <w:tabs>
        <w:tab w:val="right" w:pos="8640"/>
      </w:tabs>
      <w:spacing w:line="480" w:lineRule="auto"/>
      <w:jc w:val="center"/>
    </w:pPr>
    <w:rPr>
      <w:sz w:val="24"/>
    </w:rPr>
  </w:style>
  <w:style w:type="paragraph" w:customStyle="1" w:styleId="TableBody">
    <w:name w:val="Table Body"/>
    <w:basedOn w:val="Normal"/>
    <w:rsid w:val="00E530FD"/>
    <w:pPr>
      <w:tabs>
        <w:tab w:val="right" w:pos="8640"/>
      </w:tabs>
      <w:spacing w:line="480" w:lineRule="auto"/>
      <w:jc w:val="center"/>
    </w:pPr>
    <w:rPr>
      <w:color w:val="000000"/>
      <w:sz w:val="24"/>
      <w:szCs w:val="24"/>
    </w:rPr>
  </w:style>
  <w:style w:type="character" w:customStyle="1" w:styleId="FigureCaptionLabelChar">
    <w:name w:val="Figure Caption Label Char"/>
    <w:rsid w:val="00E530FD"/>
    <w:rPr>
      <w:rFonts w:ascii="Garamond" w:hAnsi="Garamond"/>
      <w:i/>
      <w:sz w:val="24"/>
      <w:szCs w:val="24"/>
      <w:lang w:val="en-US" w:eastAsia="en-US" w:bidi="ar-SA"/>
    </w:rPr>
  </w:style>
  <w:style w:type="paragraph" w:customStyle="1" w:styleId="Firstparagraphstyle">
    <w:name w:val="First paragraph style"/>
    <w:basedOn w:val="Normal"/>
    <w:next w:val="Normal"/>
    <w:qFormat/>
    <w:rsid w:val="00E530FD"/>
    <w:pPr>
      <w:spacing w:line="480" w:lineRule="auto"/>
    </w:pPr>
    <w:rPr>
      <w:sz w:val="24"/>
      <w:szCs w:val="24"/>
      <w:lang w:val="en-GB" w:eastAsia="en-GB"/>
    </w:rPr>
  </w:style>
  <w:style w:type="character" w:customStyle="1" w:styleId="HeaderChar">
    <w:name w:val="Header Char"/>
    <w:basedOn w:val="DefaultParagraphFont"/>
    <w:link w:val="Header"/>
    <w:rsid w:val="00F73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6501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cceco.2010.09.00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pubeco.2003.09.0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corpfin.2012.06.005"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06/jeth.2001.2877" TargetMode="External"/><Relationship Id="rId4" Type="http://schemas.openxmlformats.org/officeDocument/2006/relationships/settings" Target="settings.xml"/><Relationship Id="rId9" Type="http://schemas.openxmlformats.org/officeDocument/2006/relationships/hyperlink" Target="https://doi.org/10.1016/j.enpol.2010.05.055"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nd/4.0/" TargetMode="External"/><Relationship Id="rId2" Type="http://schemas.openxmlformats.org/officeDocument/2006/relationships/hyperlink" Target="https://taxpolicyjournal.org/index.php/tpj/index" TargetMode="External"/><Relationship Id="rId1" Type="http://schemas.openxmlformats.org/officeDocument/2006/relationships/hyperlink" Target="https://taxpolicyjournal.org" TargetMode="External"/><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portal.issn.org/resource/ISSN/1833-1726" TargetMode="External"/><Relationship Id="rId2" Type="http://schemas.openxmlformats.org/officeDocument/2006/relationships/image" Target="media/image1.png"/><Relationship Id="rId1" Type="http://schemas.openxmlformats.org/officeDocument/2006/relationships/hyperlink" Target="https://taxpolicyjournal.org/" TargetMode="External"/><Relationship Id="rId5" Type="http://schemas.openxmlformats.org/officeDocument/2006/relationships/image" Target="media/image2.png"/><Relationship Id="rId4" Type="http://schemas.openxmlformats.org/officeDocument/2006/relationships/hyperlink" Target="https://taxpolicy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1F33E-6CA8-4330-91B5-DED145AA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TPJ</vt:lpstr>
    </vt:vector>
  </TitlesOfParts>
  <Company>cairo</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TPJ</dc:title>
  <dc:creator>TPJ</dc:creator>
  <cp:keywords>ABDC</cp:keywords>
  <dc:description>EBSCO</dc:description>
  <cp:lastModifiedBy>ELSEVIER</cp:lastModifiedBy>
  <cp:revision>195</cp:revision>
  <cp:lastPrinted>2025-11-07T15:28:00Z</cp:lastPrinted>
  <dcterms:created xsi:type="dcterms:W3CDTF">2017-04-20T05:23:00Z</dcterms:created>
  <dcterms:modified xsi:type="dcterms:W3CDTF">2025-11-11T04:05:00Z</dcterms:modified>
</cp:coreProperties>
</file>